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2AE1A" w14:textId="2057C4A6" w:rsidR="00B71C0A" w:rsidRDefault="00B71C0A" w:rsidP="00125B7B">
      <w:pPr>
        <w:jc w:val="center"/>
        <w:rPr>
          <w:b/>
          <w:sz w:val="32"/>
          <w:szCs w:val="32"/>
        </w:rPr>
      </w:pPr>
      <w:r>
        <w:rPr>
          <w:b/>
          <w:noProof/>
          <w:sz w:val="28"/>
          <w:szCs w:val="28"/>
        </w:rPr>
        <w:object w:dxaOrig="1440" w:dyaOrig="1440" w14:anchorId="09FEE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2.65pt;margin-top:.1pt;width:136.2pt;height:157.85pt;z-index:251660288;mso-wrap-edited:f;mso-height-percent:0;mso-height-percent:0">
            <v:imagedata r:id="rId7" o:title="" croptop="4413f" cropbottom="44132f" cropleft="2081f" cropright="37461f"/>
            <w10:wrap type="square"/>
          </v:shape>
          <o:OLEObject Type="Embed" ProgID="AcroExch.Document.DC" ShapeID="_x0000_s1026" DrawAspect="Content" ObjectID="_1696170266" r:id="rId8"/>
        </w:object>
      </w:r>
    </w:p>
    <w:p w14:paraId="03166169" w14:textId="77777777" w:rsidR="00B71C0A" w:rsidRDefault="00B71C0A" w:rsidP="00125B7B">
      <w:pPr>
        <w:jc w:val="center"/>
        <w:rPr>
          <w:b/>
          <w:sz w:val="32"/>
          <w:szCs w:val="32"/>
        </w:rPr>
      </w:pPr>
    </w:p>
    <w:p w14:paraId="14732B2E" w14:textId="79CBF3E0" w:rsidR="002C4DDB" w:rsidRDefault="00125B7B" w:rsidP="00125B7B">
      <w:pPr>
        <w:jc w:val="center"/>
        <w:rPr>
          <w:b/>
          <w:sz w:val="32"/>
          <w:szCs w:val="32"/>
        </w:rPr>
      </w:pPr>
      <w:r w:rsidRPr="00F05C6D">
        <w:rPr>
          <w:b/>
          <w:sz w:val="32"/>
          <w:szCs w:val="32"/>
        </w:rPr>
        <w:t xml:space="preserve">Great Manchester Wetlands </w:t>
      </w:r>
      <w:r w:rsidR="00F05C6D" w:rsidRPr="00F05C6D">
        <w:rPr>
          <w:b/>
          <w:sz w:val="32"/>
          <w:szCs w:val="32"/>
        </w:rPr>
        <w:t xml:space="preserve">NIA </w:t>
      </w:r>
      <w:r w:rsidRPr="00F05C6D">
        <w:rPr>
          <w:b/>
          <w:sz w:val="32"/>
          <w:szCs w:val="32"/>
        </w:rPr>
        <w:t>Partnership</w:t>
      </w:r>
    </w:p>
    <w:p w14:paraId="1564C213" w14:textId="4ADC1D56" w:rsidR="008A084D" w:rsidRPr="00864B0D" w:rsidRDefault="00864B0D" w:rsidP="00864B0D">
      <w:pPr>
        <w:jc w:val="center"/>
        <w:rPr>
          <w:b/>
          <w:sz w:val="32"/>
          <w:szCs w:val="32"/>
        </w:rPr>
      </w:pPr>
      <w:r>
        <w:rPr>
          <w:b/>
          <w:sz w:val="32"/>
          <w:szCs w:val="32"/>
        </w:rPr>
        <w:t>BRIEFING NOTE</w:t>
      </w:r>
    </w:p>
    <w:p w14:paraId="1CC0F70A" w14:textId="56ACBD32" w:rsidR="00B71C0A" w:rsidRDefault="00B71C0A">
      <w:pPr>
        <w:rPr>
          <w:b/>
          <w:sz w:val="28"/>
          <w:szCs w:val="28"/>
        </w:rPr>
      </w:pPr>
    </w:p>
    <w:p w14:paraId="3631B878" w14:textId="085F77E3" w:rsidR="00125B7B" w:rsidRPr="00120BFD" w:rsidRDefault="00125B7B">
      <w:pPr>
        <w:rPr>
          <w:b/>
          <w:sz w:val="28"/>
          <w:szCs w:val="28"/>
        </w:rPr>
      </w:pPr>
      <w:r w:rsidRPr="00120BFD">
        <w:rPr>
          <w:b/>
          <w:sz w:val="28"/>
          <w:szCs w:val="28"/>
        </w:rPr>
        <w:t>Who are we?</w:t>
      </w:r>
    </w:p>
    <w:p w14:paraId="6BC57AEA" w14:textId="47121E96" w:rsidR="00BA023E" w:rsidRPr="00864B0D" w:rsidRDefault="3776D4BC" w:rsidP="00F05C6D">
      <w:pPr>
        <w:rPr>
          <w:sz w:val="24"/>
          <w:szCs w:val="24"/>
        </w:rPr>
      </w:pPr>
      <w:r w:rsidRPr="00864B0D">
        <w:rPr>
          <w:sz w:val="24"/>
          <w:szCs w:val="24"/>
        </w:rPr>
        <w:t xml:space="preserve">We are a partnership of local authorities, statutory organisations, </w:t>
      </w:r>
      <w:r w:rsidR="00F05C6D" w:rsidRPr="00864B0D">
        <w:rPr>
          <w:sz w:val="24"/>
          <w:szCs w:val="24"/>
        </w:rPr>
        <w:t xml:space="preserve">businesses, academic institutions, </w:t>
      </w:r>
      <w:r w:rsidRPr="00864B0D">
        <w:rPr>
          <w:sz w:val="24"/>
          <w:szCs w:val="24"/>
        </w:rPr>
        <w:t xml:space="preserve">environmental charities and community groups who have been working together since 2011 to deliver improvements to nature and wildlife for the benefit of local communities.  </w:t>
      </w:r>
      <w:r w:rsidR="00F05C6D" w:rsidRPr="00864B0D">
        <w:rPr>
          <w:sz w:val="24"/>
          <w:szCs w:val="24"/>
        </w:rPr>
        <w:t>Great Manchester Wetlands is</w:t>
      </w:r>
      <w:r w:rsidRPr="00864B0D">
        <w:rPr>
          <w:sz w:val="24"/>
          <w:szCs w:val="24"/>
        </w:rPr>
        <w:t xml:space="preserve"> a locally de</w:t>
      </w:r>
      <w:r w:rsidR="00D6157F">
        <w:rPr>
          <w:sz w:val="24"/>
          <w:szCs w:val="24"/>
        </w:rPr>
        <w:t>termin</w:t>
      </w:r>
      <w:r w:rsidRPr="00864B0D">
        <w:rPr>
          <w:sz w:val="24"/>
          <w:szCs w:val="24"/>
        </w:rPr>
        <w:t>ed Nature Improvement Area (NIA)</w:t>
      </w:r>
      <w:r w:rsidR="000B32B9" w:rsidRPr="00864B0D">
        <w:rPr>
          <w:sz w:val="24"/>
          <w:szCs w:val="24"/>
        </w:rPr>
        <w:t xml:space="preserve"> (designated in 2013 by the L</w:t>
      </w:r>
      <w:r w:rsidR="00192506">
        <w:rPr>
          <w:sz w:val="24"/>
          <w:szCs w:val="24"/>
        </w:rPr>
        <w:t xml:space="preserve">ocal </w:t>
      </w:r>
      <w:r w:rsidR="000B32B9" w:rsidRPr="00864B0D">
        <w:rPr>
          <w:sz w:val="24"/>
          <w:szCs w:val="24"/>
        </w:rPr>
        <w:t>N</w:t>
      </w:r>
      <w:r w:rsidR="00192506">
        <w:rPr>
          <w:sz w:val="24"/>
          <w:szCs w:val="24"/>
        </w:rPr>
        <w:t xml:space="preserve">ature </w:t>
      </w:r>
      <w:r w:rsidR="000B32B9" w:rsidRPr="00864B0D">
        <w:rPr>
          <w:sz w:val="24"/>
          <w:szCs w:val="24"/>
        </w:rPr>
        <w:t>P</w:t>
      </w:r>
      <w:r w:rsidR="00192506">
        <w:rPr>
          <w:sz w:val="24"/>
          <w:szCs w:val="24"/>
        </w:rPr>
        <w:t>artnership</w:t>
      </w:r>
      <w:r w:rsidR="000B32B9" w:rsidRPr="00864B0D">
        <w:rPr>
          <w:sz w:val="24"/>
          <w:szCs w:val="24"/>
        </w:rPr>
        <w:t>)</w:t>
      </w:r>
      <w:r w:rsidRPr="00864B0D">
        <w:rPr>
          <w:sz w:val="24"/>
          <w:szCs w:val="24"/>
        </w:rPr>
        <w:t xml:space="preserve">. </w:t>
      </w:r>
      <w:r w:rsidR="00F05C6D" w:rsidRPr="00864B0D">
        <w:rPr>
          <w:sz w:val="24"/>
          <w:szCs w:val="24"/>
        </w:rPr>
        <w:t>A full list of o</w:t>
      </w:r>
      <w:r w:rsidRPr="00864B0D">
        <w:rPr>
          <w:sz w:val="24"/>
          <w:szCs w:val="24"/>
        </w:rPr>
        <w:t xml:space="preserve">rganisations involved in the Partnership </w:t>
      </w:r>
      <w:r w:rsidR="00F05C6D" w:rsidRPr="00864B0D">
        <w:rPr>
          <w:sz w:val="24"/>
          <w:szCs w:val="24"/>
        </w:rPr>
        <w:t xml:space="preserve">can be found at the end of this briefing note. </w:t>
      </w:r>
    </w:p>
    <w:p w14:paraId="2782F569" w14:textId="1C016DBE" w:rsidR="00864B0D" w:rsidRDefault="00864B0D" w:rsidP="00F05C6D">
      <w:pPr>
        <w:rPr>
          <w:sz w:val="24"/>
          <w:szCs w:val="24"/>
        </w:rPr>
      </w:pPr>
    </w:p>
    <w:p w14:paraId="7DDBCC77" w14:textId="77777777" w:rsidR="00B71C0A" w:rsidRPr="00F05C6D" w:rsidRDefault="00B71C0A" w:rsidP="00F05C6D">
      <w:pPr>
        <w:rPr>
          <w:sz w:val="24"/>
          <w:szCs w:val="24"/>
        </w:rPr>
        <w:sectPr w:rsidR="00B71C0A" w:rsidRPr="00F05C6D" w:rsidSect="0026498D">
          <w:footerReference w:type="even" r:id="rId9"/>
          <w:footerReference w:type="default" r:id="rId10"/>
          <w:pgSz w:w="11906" w:h="16838"/>
          <w:pgMar w:top="1440" w:right="1440" w:bottom="1440" w:left="1440" w:header="708" w:footer="708" w:gutter="0"/>
          <w:cols w:space="708"/>
          <w:docGrid w:linePitch="360"/>
        </w:sectPr>
      </w:pPr>
    </w:p>
    <w:p w14:paraId="6F3B6D66" w14:textId="77777777" w:rsidR="00120BFD" w:rsidRPr="00120BFD" w:rsidRDefault="00120BFD">
      <w:pPr>
        <w:rPr>
          <w:b/>
          <w:sz w:val="28"/>
          <w:szCs w:val="28"/>
        </w:rPr>
      </w:pPr>
      <w:r w:rsidRPr="00120BFD">
        <w:rPr>
          <w:b/>
          <w:sz w:val="28"/>
          <w:szCs w:val="28"/>
        </w:rPr>
        <w:lastRenderedPageBreak/>
        <w:t>Where do we operate?</w:t>
      </w:r>
    </w:p>
    <w:p w14:paraId="1E7F35BD" w14:textId="268BA6BF" w:rsidR="00864B0D" w:rsidRDefault="00120BFD" w:rsidP="00963F2E">
      <w:pPr>
        <w:rPr>
          <w:sz w:val="24"/>
          <w:szCs w:val="24"/>
        </w:rPr>
      </w:pPr>
      <w:r w:rsidRPr="00963F2E">
        <w:rPr>
          <w:sz w:val="24"/>
          <w:szCs w:val="24"/>
        </w:rPr>
        <w:t>The Great Manchester Wetlands Partnership represents a landscape</w:t>
      </w:r>
      <w:r w:rsidR="00F05C6D">
        <w:rPr>
          <w:sz w:val="24"/>
          <w:szCs w:val="24"/>
        </w:rPr>
        <w:t>-</w:t>
      </w:r>
      <w:r w:rsidRPr="00963F2E">
        <w:rPr>
          <w:sz w:val="24"/>
          <w:szCs w:val="24"/>
        </w:rPr>
        <w:t>scale community and nat</w:t>
      </w:r>
      <w:r w:rsidR="00417BCB">
        <w:rPr>
          <w:sz w:val="24"/>
          <w:szCs w:val="24"/>
        </w:rPr>
        <w:t xml:space="preserve">ural heritage project </w:t>
      </w:r>
      <w:r w:rsidR="00442F60">
        <w:rPr>
          <w:sz w:val="24"/>
          <w:szCs w:val="24"/>
        </w:rPr>
        <w:t>encompassing</w:t>
      </w:r>
      <w:r w:rsidR="00417BCB">
        <w:rPr>
          <w:sz w:val="24"/>
          <w:szCs w:val="24"/>
        </w:rPr>
        <w:t xml:space="preserve"> some 48</w:t>
      </w:r>
      <w:r w:rsidRPr="00963F2E">
        <w:rPr>
          <w:sz w:val="24"/>
          <w:szCs w:val="24"/>
        </w:rPr>
        <w:t>,000 ha</w:t>
      </w:r>
      <w:r w:rsidR="00F05C6D">
        <w:rPr>
          <w:sz w:val="24"/>
          <w:szCs w:val="24"/>
        </w:rPr>
        <w:t xml:space="preserve">. </w:t>
      </w:r>
      <w:r w:rsidR="00442F60">
        <w:rPr>
          <w:sz w:val="24"/>
          <w:szCs w:val="24"/>
        </w:rPr>
        <w:t xml:space="preserve">We focus </w:t>
      </w:r>
      <w:r w:rsidRPr="00963F2E">
        <w:rPr>
          <w:sz w:val="24"/>
          <w:szCs w:val="24"/>
        </w:rPr>
        <w:t xml:space="preserve">on the wetlands </w:t>
      </w:r>
      <w:r w:rsidR="00F05C6D">
        <w:rPr>
          <w:sz w:val="24"/>
          <w:szCs w:val="24"/>
        </w:rPr>
        <w:t>within and around</w:t>
      </w:r>
      <w:r w:rsidRPr="00963F2E">
        <w:rPr>
          <w:sz w:val="24"/>
          <w:szCs w:val="24"/>
        </w:rPr>
        <w:t xml:space="preserve"> Wigan (</w:t>
      </w:r>
      <w:r w:rsidR="00F05C6D">
        <w:rPr>
          <w:sz w:val="24"/>
          <w:szCs w:val="24"/>
        </w:rPr>
        <w:t>t</w:t>
      </w:r>
      <w:r w:rsidRPr="00963F2E">
        <w:rPr>
          <w:sz w:val="24"/>
          <w:szCs w:val="24"/>
        </w:rPr>
        <w:t xml:space="preserve">he Flashes), the mosslands </w:t>
      </w:r>
      <w:r w:rsidR="00442F60">
        <w:rPr>
          <w:sz w:val="24"/>
          <w:szCs w:val="24"/>
        </w:rPr>
        <w:t>in and around Salford and Warrington (the Mosslands) and t</w:t>
      </w:r>
      <w:r w:rsidRPr="00963F2E">
        <w:rPr>
          <w:sz w:val="24"/>
          <w:szCs w:val="24"/>
        </w:rPr>
        <w:t xml:space="preserve">he Mersey corridor stretching from </w:t>
      </w:r>
      <w:r w:rsidR="00276E0C">
        <w:rPr>
          <w:sz w:val="24"/>
          <w:szCs w:val="24"/>
        </w:rPr>
        <w:t>Rixton to Warrington</w:t>
      </w:r>
      <w:r w:rsidR="00442F60">
        <w:rPr>
          <w:sz w:val="24"/>
          <w:szCs w:val="24"/>
        </w:rPr>
        <w:t>, including the Woolston Eyes SSSI (the Mersey Wetlands Corridor)</w:t>
      </w:r>
      <w:r w:rsidR="00276E0C">
        <w:rPr>
          <w:sz w:val="24"/>
          <w:szCs w:val="24"/>
        </w:rPr>
        <w:t xml:space="preserve">. </w:t>
      </w:r>
      <w:r w:rsidR="00B71C0A">
        <w:rPr>
          <w:noProof/>
          <w:sz w:val="24"/>
          <w:szCs w:val="24"/>
        </w:rPr>
        <w:drawing>
          <wp:anchor distT="0" distB="0" distL="114300" distR="114300" simplePos="0" relativeHeight="251661312" behindDoc="0" locked="0" layoutInCell="1" allowOverlap="1" wp14:anchorId="74E7F0A7" wp14:editId="319B6CDE">
            <wp:simplePos x="0" y="0"/>
            <wp:positionH relativeFrom="column">
              <wp:posOffset>0</wp:posOffset>
            </wp:positionH>
            <wp:positionV relativeFrom="paragraph">
              <wp:posOffset>1068070</wp:posOffset>
            </wp:positionV>
            <wp:extent cx="3749675" cy="2895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675" cy="2895600"/>
                    </a:xfrm>
                    <a:prstGeom prst="rect">
                      <a:avLst/>
                    </a:prstGeom>
                    <a:noFill/>
                  </pic:spPr>
                </pic:pic>
              </a:graphicData>
            </a:graphic>
            <wp14:sizeRelH relativeFrom="page">
              <wp14:pctWidth>0</wp14:pctWidth>
            </wp14:sizeRelH>
            <wp14:sizeRelV relativeFrom="page">
              <wp14:pctHeight>0</wp14:pctHeight>
            </wp14:sizeRelV>
          </wp:anchor>
        </w:drawing>
      </w:r>
      <w:r w:rsidR="00276E0C">
        <w:rPr>
          <w:sz w:val="24"/>
          <w:szCs w:val="24"/>
        </w:rPr>
        <w:t>The area</w:t>
      </w:r>
      <w:r w:rsidRPr="00963F2E">
        <w:rPr>
          <w:sz w:val="24"/>
          <w:szCs w:val="24"/>
        </w:rPr>
        <w:t xml:space="preserve"> extends south</w:t>
      </w:r>
      <w:r w:rsidR="00442F60">
        <w:rPr>
          <w:sz w:val="24"/>
          <w:szCs w:val="24"/>
        </w:rPr>
        <w:t>-eastwards beyond the</w:t>
      </w:r>
      <w:r w:rsidRPr="00963F2E">
        <w:rPr>
          <w:sz w:val="24"/>
          <w:szCs w:val="24"/>
        </w:rPr>
        <w:t xml:space="preserve"> Manchester Ship Canal </w:t>
      </w:r>
      <w:r w:rsidR="00442F60">
        <w:rPr>
          <w:sz w:val="24"/>
          <w:szCs w:val="24"/>
        </w:rPr>
        <w:t xml:space="preserve">encompassing part of Trafford, </w:t>
      </w:r>
      <w:r w:rsidRPr="00963F2E">
        <w:rPr>
          <w:sz w:val="24"/>
          <w:szCs w:val="24"/>
        </w:rPr>
        <w:t xml:space="preserve">and </w:t>
      </w:r>
      <w:r w:rsidR="00442F60">
        <w:rPr>
          <w:sz w:val="24"/>
          <w:szCs w:val="24"/>
        </w:rPr>
        <w:t xml:space="preserve">northwards to include a substantial corridor which is </w:t>
      </w:r>
      <w:r w:rsidRPr="00963F2E">
        <w:rPr>
          <w:sz w:val="24"/>
          <w:szCs w:val="24"/>
        </w:rPr>
        <w:t>the watershed area between the Mersey and the River Douglas catchments.</w:t>
      </w:r>
      <w:r w:rsidR="003E29B7">
        <w:rPr>
          <w:sz w:val="24"/>
          <w:szCs w:val="24"/>
        </w:rPr>
        <w:t xml:space="preserve"> </w:t>
      </w:r>
      <w:r w:rsidR="00864B0D">
        <w:rPr>
          <w:sz w:val="24"/>
          <w:szCs w:val="24"/>
        </w:rPr>
        <w:t>Whilst the area i</w:t>
      </w:r>
      <w:r w:rsidR="00B71C0A">
        <w:rPr>
          <w:sz w:val="24"/>
          <w:szCs w:val="24"/>
        </w:rPr>
        <w:t>ncludes many valuable wildlife sites, the surrounding communities are often in areas of high social deprivation.</w:t>
      </w:r>
    </w:p>
    <w:p w14:paraId="1D720AAD" w14:textId="285FA4C6" w:rsidR="00120BFD" w:rsidRDefault="00120BFD" w:rsidP="00864B0D">
      <w:pPr>
        <w:jc w:val="center"/>
        <w:rPr>
          <w:sz w:val="24"/>
          <w:szCs w:val="24"/>
        </w:rPr>
      </w:pPr>
    </w:p>
    <w:p w14:paraId="6E527F8A" w14:textId="77777777" w:rsidR="00864B0D" w:rsidRDefault="00864B0D" w:rsidP="00963F2E">
      <w:pPr>
        <w:rPr>
          <w:sz w:val="24"/>
          <w:szCs w:val="24"/>
        </w:rPr>
      </w:pPr>
    </w:p>
    <w:p w14:paraId="5E6FE7CB" w14:textId="4F434E06" w:rsidR="00442F60" w:rsidRDefault="00442F60">
      <w:pPr>
        <w:rPr>
          <w:b/>
          <w:sz w:val="28"/>
          <w:szCs w:val="28"/>
        </w:rPr>
      </w:pPr>
    </w:p>
    <w:p w14:paraId="64151B69" w14:textId="77777777" w:rsidR="00B71C0A" w:rsidRDefault="00B71C0A">
      <w:pPr>
        <w:rPr>
          <w:b/>
          <w:sz w:val="28"/>
          <w:szCs w:val="28"/>
        </w:rPr>
        <w:sectPr w:rsidR="00B71C0A" w:rsidSect="00BA023E">
          <w:type w:val="continuous"/>
          <w:pgSz w:w="11906" w:h="16838"/>
          <w:pgMar w:top="1440" w:right="1440" w:bottom="1440" w:left="1440" w:header="708" w:footer="708" w:gutter="0"/>
          <w:cols w:space="708"/>
          <w:docGrid w:linePitch="360"/>
        </w:sectPr>
      </w:pPr>
    </w:p>
    <w:p w14:paraId="6E4E5423" w14:textId="2E0C194C" w:rsidR="00125B7B" w:rsidRPr="00120BFD" w:rsidRDefault="00125B7B">
      <w:pPr>
        <w:rPr>
          <w:b/>
          <w:sz w:val="28"/>
          <w:szCs w:val="28"/>
        </w:rPr>
      </w:pPr>
      <w:r w:rsidRPr="00120BFD">
        <w:rPr>
          <w:b/>
          <w:sz w:val="28"/>
          <w:szCs w:val="28"/>
        </w:rPr>
        <w:lastRenderedPageBreak/>
        <w:t xml:space="preserve">What are </w:t>
      </w:r>
      <w:r w:rsidR="00276E0C">
        <w:rPr>
          <w:b/>
          <w:sz w:val="28"/>
          <w:szCs w:val="28"/>
        </w:rPr>
        <w:t xml:space="preserve">we </w:t>
      </w:r>
      <w:r w:rsidRPr="00120BFD">
        <w:rPr>
          <w:b/>
          <w:sz w:val="28"/>
          <w:szCs w:val="28"/>
        </w:rPr>
        <w:t>trying to achieve?</w:t>
      </w:r>
    </w:p>
    <w:p w14:paraId="7696AAD4" w14:textId="32E0DD97" w:rsidR="00125B7B" w:rsidRPr="00120BFD" w:rsidRDefault="00B71C0A">
      <w:pPr>
        <w:rPr>
          <w:sz w:val="24"/>
          <w:szCs w:val="24"/>
        </w:rPr>
      </w:pPr>
      <w:r>
        <w:rPr>
          <w:sz w:val="24"/>
          <w:szCs w:val="24"/>
        </w:rPr>
        <w:t>Our vision is that</w:t>
      </w:r>
      <w:r w:rsidR="00125B7B" w:rsidRPr="00120BFD">
        <w:rPr>
          <w:sz w:val="24"/>
          <w:szCs w:val="24"/>
        </w:rPr>
        <w:t>:</w:t>
      </w:r>
    </w:p>
    <w:p w14:paraId="7078766B" w14:textId="77777777" w:rsidR="00125B7B" w:rsidRPr="00120BFD" w:rsidRDefault="00125B7B" w:rsidP="00125B7B">
      <w:pPr>
        <w:rPr>
          <w:i/>
          <w:sz w:val="28"/>
          <w:szCs w:val="28"/>
        </w:rPr>
      </w:pPr>
      <w:r w:rsidRPr="00120BFD">
        <w:rPr>
          <w:i/>
          <w:sz w:val="28"/>
          <w:szCs w:val="28"/>
        </w:rPr>
        <w:t xml:space="preserve">By 2025 Great Manchester Wetlands will be a thriving, resilient and inspirational landscape that delivers real benefits to local communities and the local economy </w:t>
      </w:r>
    </w:p>
    <w:p w14:paraId="671D22CA" w14:textId="77777777" w:rsidR="00125B7B" w:rsidRPr="00125B7B" w:rsidRDefault="00125B7B">
      <w:pPr>
        <w:rPr>
          <w:sz w:val="24"/>
          <w:szCs w:val="24"/>
        </w:rPr>
      </w:pPr>
      <w:r w:rsidRPr="00125B7B">
        <w:rPr>
          <w:sz w:val="24"/>
          <w:szCs w:val="24"/>
        </w:rPr>
        <w:t>Our detailed objectives are:</w:t>
      </w:r>
    </w:p>
    <w:p w14:paraId="18D7E019" w14:textId="77777777" w:rsidR="00125B7B" w:rsidRPr="00125B7B" w:rsidRDefault="00125B7B" w:rsidP="00125B7B">
      <w:pPr>
        <w:rPr>
          <w:sz w:val="24"/>
          <w:szCs w:val="24"/>
        </w:rPr>
      </w:pPr>
      <w:r>
        <w:rPr>
          <w:sz w:val="24"/>
          <w:szCs w:val="24"/>
        </w:rPr>
        <w:t xml:space="preserve">1: </w:t>
      </w:r>
      <w:r w:rsidR="00120BFD">
        <w:rPr>
          <w:sz w:val="24"/>
          <w:szCs w:val="24"/>
        </w:rPr>
        <w:t>To m</w:t>
      </w:r>
      <w:r w:rsidRPr="00125B7B">
        <w:rPr>
          <w:sz w:val="24"/>
          <w:szCs w:val="24"/>
        </w:rPr>
        <w:t xml:space="preserve">itigate the impact of environmental pressures by </w:t>
      </w:r>
      <w:r w:rsidRPr="00120BFD">
        <w:rPr>
          <w:sz w:val="24"/>
          <w:szCs w:val="24"/>
        </w:rPr>
        <w:t xml:space="preserve">improving species mobility </w:t>
      </w:r>
      <w:r w:rsidRPr="00125B7B">
        <w:rPr>
          <w:sz w:val="24"/>
          <w:szCs w:val="24"/>
        </w:rPr>
        <w:t>between Lancashire, Cheshire and Greater Manchester.</w:t>
      </w:r>
    </w:p>
    <w:p w14:paraId="01A38E3A" w14:textId="77777777" w:rsidR="00125B7B" w:rsidRPr="00125B7B" w:rsidRDefault="00125B7B" w:rsidP="00120BFD">
      <w:pPr>
        <w:rPr>
          <w:sz w:val="24"/>
          <w:szCs w:val="24"/>
        </w:rPr>
      </w:pPr>
      <w:r w:rsidRPr="00120BFD">
        <w:rPr>
          <w:sz w:val="24"/>
          <w:szCs w:val="24"/>
        </w:rPr>
        <w:t> </w:t>
      </w:r>
      <w:r w:rsidRPr="00125B7B">
        <w:rPr>
          <w:sz w:val="24"/>
          <w:szCs w:val="24"/>
        </w:rPr>
        <w:t xml:space="preserve"> 2: </w:t>
      </w:r>
      <w:r w:rsidR="00120BFD">
        <w:rPr>
          <w:sz w:val="24"/>
          <w:szCs w:val="24"/>
        </w:rPr>
        <w:t>To m</w:t>
      </w:r>
      <w:r w:rsidRPr="00125B7B">
        <w:rPr>
          <w:sz w:val="24"/>
          <w:szCs w:val="24"/>
        </w:rPr>
        <w:t>ak</w:t>
      </w:r>
      <w:r w:rsidR="00120BFD">
        <w:rPr>
          <w:sz w:val="24"/>
          <w:szCs w:val="24"/>
        </w:rPr>
        <w:t>e</w:t>
      </w:r>
      <w:r w:rsidRPr="00125B7B">
        <w:rPr>
          <w:sz w:val="24"/>
          <w:szCs w:val="24"/>
        </w:rPr>
        <w:t xml:space="preserve"> a </w:t>
      </w:r>
      <w:r w:rsidRPr="00120BFD">
        <w:rPr>
          <w:sz w:val="24"/>
          <w:szCs w:val="24"/>
        </w:rPr>
        <w:t xml:space="preserve">lasting improvement to four of Britain’s rarest habitats </w:t>
      </w:r>
      <w:r w:rsidRPr="00125B7B">
        <w:rPr>
          <w:sz w:val="24"/>
          <w:szCs w:val="24"/>
        </w:rPr>
        <w:t xml:space="preserve">by restoring key designated sites (SAC, SSSI, LNR) and priority BAP habitats. </w:t>
      </w:r>
    </w:p>
    <w:p w14:paraId="00C79BFF" w14:textId="77777777" w:rsidR="00125B7B" w:rsidRPr="00125B7B" w:rsidRDefault="00125B7B" w:rsidP="00120BFD">
      <w:pPr>
        <w:rPr>
          <w:sz w:val="24"/>
          <w:szCs w:val="24"/>
        </w:rPr>
      </w:pPr>
      <w:r w:rsidRPr="00120BFD">
        <w:rPr>
          <w:sz w:val="24"/>
          <w:szCs w:val="24"/>
        </w:rPr>
        <w:t> </w:t>
      </w:r>
      <w:r w:rsidRPr="00125B7B">
        <w:rPr>
          <w:sz w:val="24"/>
          <w:szCs w:val="24"/>
        </w:rPr>
        <w:t>3:</w:t>
      </w:r>
      <w:r w:rsidRPr="00120BFD">
        <w:rPr>
          <w:sz w:val="24"/>
          <w:szCs w:val="24"/>
        </w:rPr>
        <w:t xml:space="preserve"> </w:t>
      </w:r>
      <w:r w:rsidRPr="00125B7B">
        <w:rPr>
          <w:sz w:val="24"/>
          <w:szCs w:val="24"/>
        </w:rPr>
        <w:t xml:space="preserve">To improve regional and local connectivity for critical species by </w:t>
      </w:r>
      <w:r w:rsidRPr="00120BFD">
        <w:rPr>
          <w:sz w:val="24"/>
          <w:szCs w:val="24"/>
        </w:rPr>
        <w:t>creating stepping stones and corridors</w:t>
      </w:r>
      <w:r w:rsidRPr="00125B7B">
        <w:rPr>
          <w:sz w:val="24"/>
          <w:szCs w:val="24"/>
        </w:rPr>
        <w:t xml:space="preserve"> between habitats and populations. </w:t>
      </w:r>
    </w:p>
    <w:p w14:paraId="67D59878" w14:textId="77777777" w:rsidR="00125B7B" w:rsidRPr="00125B7B" w:rsidRDefault="00125B7B" w:rsidP="00125B7B">
      <w:pPr>
        <w:rPr>
          <w:sz w:val="24"/>
          <w:szCs w:val="24"/>
        </w:rPr>
      </w:pPr>
      <w:r w:rsidRPr="00120BFD">
        <w:rPr>
          <w:sz w:val="24"/>
          <w:szCs w:val="24"/>
        </w:rPr>
        <w:t> </w:t>
      </w:r>
      <w:r w:rsidRPr="00125B7B">
        <w:rPr>
          <w:sz w:val="24"/>
          <w:szCs w:val="24"/>
        </w:rPr>
        <w:t xml:space="preserve"> 4:</w:t>
      </w:r>
      <w:r w:rsidRPr="00120BFD">
        <w:rPr>
          <w:sz w:val="24"/>
          <w:szCs w:val="24"/>
        </w:rPr>
        <w:t xml:space="preserve"> </w:t>
      </w:r>
      <w:r w:rsidR="00120BFD" w:rsidRPr="00120BFD">
        <w:rPr>
          <w:sz w:val="24"/>
          <w:szCs w:val="24"/>
        </w:rPr>
        <w:t>To o</w:t>
      </w:r>
      <w:r w:rsidRPr="00125B7B">
        <w:rPr>
          <w:sz w:val="24"/>
          <w:szCs w:val="24"/>
        </w:rPr>
        <w:t xml:space="preserve">ptimise the </w:t>
      </w:r>
      <w:r w:rsidRPr="00120BFD">
        <w:rPr>
          <w:sz w:val="24"/>
          <w:szCs w:val="24"/>
        </w:rPr>
        <w:t xml:space="preserve">ecosystem services </w:t>
      </w:r>
      <w:r w:rsidRPr="00125B7B">
        <w:rPr>
          <w:sz w:val="24"/>
          <w:szCs w:val="24"/>
        </w:rPr>
        <w:t>provided by all habitats particularly the carbon storage function of lowland raised bog.</w:t>
      </w:r>
    </w:p>
    <w:p w14:paraId="13511DB5" w14:textId="77777777" w:rsidR="00B71C0A" w:rsidRDefault="00B71C0A" w:rsidP="00B71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5: </w:t>
      </w:r>
      <w:r>
        <w:rPr>
          <w:rStyle w:val="normaltextrun"/>
          <w:rFonts w:ascii="Calibri" w:hAnsi="Calibri" w:cs="Calibri"/>
          <w:color w:val="000000"/>
        </w:rPr>
        <w:t>Continue to build and deliver a shared vision for nature recovery in the wider landscape with key partners, organisations and local people.</w:t>
      </w:r>
      <w:r>
        <w:rPr>
          <w:rStyle w:val="eop"/>
          <w:rFonts w:ascii="Calibri" w:hAnsi="Calibri" w:cs="Calibri"/>
          <w:color w:val="000000"/>
        </w:rPr>
        <w:t> </w:t>
      </w:r>
    </w:p>
    <w:p w14:paraId="29ED544A" w14:textId="77777777" w:rsidR="00B71C0A" w:rsidRDefault="00B71C0A" w:rsidP="00B71C0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0C762D1" w14:textId="3109174B" w:rsidR="00B71C0A" w:rsidRDefault="00B71C0A" w:rsidP="00B71C0A">
      <w:pPr>
        <w:pStyle w:val="paragraph"/>
        <w:spacing w:before="0" w:beforeAutospacing="0" w:after="0" w:afterAutospacing="0"/>
        <w:textAlignment w:val="baseline"/>
        <w:rPr>
          <w:rFonts w:ascii="Segoe UI" w:hAnsi="Segoe UI" w:cs="Segoe UI"/>
          <w:sz w:val="18"/>
          <w:szCs w:val="18"/>
        </w:rPr>
      </w:pPr>
      <w:r>
        <w:rPr>
          <w:rStyle w:val="normaltextrun"/>
        </w:rPr>
        <w:t>6</w:t>
      </w:r>
      <w:r>
        <w:rPr>
          <w:rStyle w:val="normaltextrun"/>
          <w:rFonts w:ascii="Calibri" w:hAnsi="Calibri" w:cs="Calibri"/>
        </w:rPr>
        <w:t>. </w:t>
      </w:r>
      <w:r>
        <w:rPr>
          <w:rStyle w:val="normaltextrun"/>
          <w:rFonts w:ascii="Calibri" w:hAnsi="Calibri" w:cs="Calibri"/>
          <w:color w:val="000000"/>
        </w:rPr>
        <w:t>Enhance community health, wellbeing, learning and skills through improved access to nature and creative engagement with the landscape</w:t>
      </w:r>
      <w:r>
        <w:rPr>
          <w:rStyle w:val="normaltextrun"/>
          <w:rFonts w:ascii="Calibri" w:hAnsi="Calibri" w:cs="Calibri"/>
          <w:color w:val="000000"/>
        </w:rPr>
        <w:t>.</w:t>
      </w:r>
      <w:r>
        <w:rPr>
          <w:rStyle w:val="eop"/>
          <w:rFonts w:ascii="Calibri" w:hAnsi="Calibri" w:cs="Calibri"/>
          <w:color w:val="000000"/>
        </w:rPr>
        <w:t> </w:t>
      </w:r>
    </w:p>
    <w:p w14:paraId="3D8D4F22" w14:textId="77777777" w:rsidR="00864B0D" w:rsidRDefault="00864B0D">
      <w:pPr>
        <w:rPr>
          <w:sz w:val="24"/>
          <w:szCs w:val="24"/>
        </w:rPr>
      </w:pPr>
    </w:p>
    <w:p w14:paraId="1D590142" w14:textId="77777777" w:rsidR="00442F60" w:rsidRDefault="00442F60">
      <w:pPr>
        <w:rPr>
          <w:b/>
          <w:sz w:val="28"/>
          <w:szCs w:val="28"/>
        </w:rPr>
        <w:sectPr w:rsidR="00442F60" w:rsidSect="00BA023E">
          <w:type w:val="continuous"/>
          <w:pgSz w:w="11906" w:h="16838"/>
          <w:pgMar w:top="1440" w:right="1440" w:bottom="1440" w:left="1440" w:header="708" w:footer="708" w:gutter="0"/>
          <w:cols w:space="708"/>
          <w:docGrid w:linePitch="360"/>
        </w:sectPr>
      </w:pPr>
    </w:p>
    <w:p w14:paraId="60BA3E97" w14:textId="77777777" w:rsidR="00125B7B" w:rsidRPr="00120BFD" w:rsidRDefault="00125B7B" w:rsidP="00125B7B">
      <w:pPr>
        <w:rPr>
          <w:b/>
          <w:sz w:val="28"/>
          <w:szCs w:val="28"/>
        </w:rPr>
      </w:pPr>
      <w:r w:rsidRPr="00120BFD">
        <w:rPr>
          <w:b/>
          <w:sz w:val="28"/>
          <w:szCs w:val="28"/>
        </w:rPr>
        <w:lastRenderedPageBreak/>
        <w:t>How will we do this?</w:t>
      </w:r>
    </w:p>
    <w:p w14:paraId="72634881" w14:textId="77777777" w:rsidR="001B5583" w:rsidRDefault="00120BFD" w:rsidP="00963F2E">
      <w:pPr>
        <w:rPr>
          <w:sz w:val="24"/>
          <w:szCs w:val="24"/>
        </w:rPr>
      </w:pPr>
      <w:r w:rsidRPr="00963F2E">
        <w:rPr>
          <w:sz w:val="24"/>
          <w:szCs w:val="24"/>
        </w:rPr>
        <w:t xml:space="preserve">The aim of the Partnership is to deliver a living landscape between the two heavily urbanised areas of </w:t>
      </w:r>
      <w:r w:rsidR="00864B0D">
        <w:rPr>
          <w:sz w:val="24"/>
          <w:szCs w:val="24"/>
        </w:rPr>
        <w:t xml:space="preserve">Greater </w:t>
      </w:r>
      <w:r w:rsidRPr="00963F2E">
        <w:rPr>
          <w:sz w:val="24"/>
          <w:szCs w:val="24"/>
        </w:rPr>
        <w:t>Manchester and Merseyside</w:t>
      </w:r>
      <w:r w:rsidR="001B5583">
        <w:rPr>
          <w:sz w:val="24"/>
          <w:szCs w:val="24"/>
        </w:rPr>
        <w:t xml:space="preserve">. Wildlife </w:t>
      </w:r>
      <w:r w:rsidRPr="00963F2E">
        <w:rPr>
          <w:sz w:val="24"/>
          <w:szCs w:val="24"/>
        </w:rPr>
        <w:t xml:space="preserve">corridors </w:t>
      </w:r>
      <w:r w:rsidR="001B5583">
        <w:rPr>
          <w:sz w:val="24"/>
          <w:szCs w:val="24"/>
        </w:rPr>
        <w:t xml:space="preserve">are identified and </w:t>
      </w:r>
      <w:r w:rsidRPr="00963F2E">
        <w:rPr>
          <w:sz w:val="24"/>
          <w:szCs w:val="24"/>
        </w:rPr>
        <w:t>appropriate and complementary wetland habitat created</w:t>
      </w:r>
      <w:r w:rsidR="001B5583">
        <w:rPr>
          <w:sz w:val="24"/>
          <w:szCs w:val="24"/>
        </w:rPr>
        <w:t xml:space="preserve"> or restored.</w:t>
      </w:r>
      <w:r w:rsidRPr="00963F2E">
        <w:rPr>
          <w:sz w:val="24"/>
          <w:szCs w:val="24"/>
        </w:rPr>
        <w:t xml:space="preserve"> </w:t>
      </w:r>
      <w:r w:rsidR="001B5583">
        <w:rPr>
          <w:sz w:val="24"/>
          <w:szCs w:val="24"/>
        </w:rPr>
        <w:t>This</w:t>
      </w:r>
      <w:r w:rsidRPr="00963F2E">
        <w:rPr>
          <w:sz w:val="24"/>
          <w:szCs w:val="24"/>
        </w:rPr>
        <w:t xml:space="preserve"> deliver</w:t>
      </w:r>
      <w:r w:rsidR="001B5583">
        <w:rPr>
          <w:sz w:val="24"/>
          <w:szCs w:val="24"/>
        </w:rPr>
        <w:t>s</w:t>
      </w:r>
      <w:r w:rsidRPr="00963F2E">
        <w:rPr>
          <w:sz w:val="24"/>
          <w:szCs w:val="24"/>
        </w:rPr>
        <w:t xml:space="preserve"> widescale and coherent ecological networks of wetland habitats that will help to buffer ecologically important sites</w:t>
      </w:r>
      <w:r w:rsidR="001B5583">
        <w:rPr>
          <w:sz w:val="24"/>
          <w:szCs w:val="24"/>
        </w:rPr>
        <w:t xml:space="preserve"> and </w:t>
      </w:r>
      <w:r w:rsidRPr="00963F2E">
        <w:rPr>
          <w:sz w:val="24"/>
          <w:szCs w:val="24"/>
        </w:rPr>
        <w:t xml:space="preserve">link up biodiversity hotspots to allow free movement of key species into, out of and between local wildlife sites.  </w:t>
      </w:r>
    </w:p>
    <w:p w14:paraId="52ACC924" w14:textId="1700817E" w:rsidR="00120BFD" w:rsidRDefault="00120BFD" w:rsidP="00963F2E">
      <w:pPr>
        <w:rPr>
          <w:sz w:val="24"/>
          <w:szCs w:val="24"/>
        </w:rPr>
      </w:pPr>
      <w:r w:rsidRPr="00963F2E">
        <w:rPr>
          <w:sz w:val="24"/>
          <w:szCs w:val="24"/>
        </w:rPr>
        <w:t>Our vision is for the project to become an exemplar of biodiversity restoration, enhancement and the delivery of landscape</w:t>
      </w:r>
      <w:r w:rsidR="001B5583">
        <w:rPr>
          <w:sz w:val="24"/>
          <w:szCs w:val="24"/>
        </w:rPr>
        <w:t>-</w:t>
      </w:r>
      <w:r w:rsidRPr="00963F2E">
        <w:rPr>
          <w:sz w:val="24"/>
          <w:szCs w:val="24"/>
        </w:rPr>
        <w:t>scale ecological networks.  Working with landowners and land managers, the landscape will be managed as a whole unit, with sensitive and complementary land management being undertaken.</w:t>
      </w:r>
    </w:p>
    <w:p w14:paraId="2F1C59B1" w14:textId="77777777" w:rsidR="00076A9C" w:rsidRPr="00963F2E" w:rsidRDefault="00076A9C" w:rsidP="00963F2E">
      <w:pPr>
        <w:rPr>
          <w:sz w:val="24"/>
          <w:szCs w:val="24"/>
        </w:rPr>
      </w:pPr>
    </w:p>
    <w:p w14:paraId="77C6475A" w14:textId="5BCC335E" w:rsidR="00125B7B" w:rsidRPr="004A359C" w:rsidRDefault="00D07D6A" w:rsidP="00120BFD">
      <w:pPr>
        <w:rPr>
          <w:b/>
          <w:sz w:val="28"/>
          <w:szCs w:val="28"/>
        </w:rPr>
      </w:pPr>
      <w:bookmarkStart w:id="0" w:name="_GoBack"/>
      <w:bookmarkEnd w:id="0"/>
      <w:r>
        <w:rPr>
          <w:b/>
          <w:sz w:val="28"/>
          <w:szCs w:val="28"/>
        </w:rPr>
        <w:t>How will all this be achieved</w:t>
      </w:r>
      <w:r w:rsidR="004A359C" w:rsidRPr="004A359C">
        <w:rPr>
          <w:b/>
          <w:sz w:val="28"/>
          <w:szCs w:val="28"/>
        </w:rPr>
        <w:t>?</w:t>
      </w:r>
    </w:p>
    <w:p w14:paraId="428D5B5E" w14:textId="3955E35D" w:rsidR="00B22A1B" w:rsidRDefault="00B22A1B">
      <w:pPr>
        <w:rPr>
          <w:sz w:val="24"/>
          <w:szCs w:val="24"/>
        </w:rPr>
      </w:pPr>
      <w:r>
        <w:rPr>
          <w:sz w:val="24"/>
          <w:szCs w:val="24"/>
        </w:rPr>
        <w:t xml:space="preserve">In the first five years following the </w:t>
      </w:r>
      <w:r w:rsidR="004A359C" w:rsidRPr="004A359C">
        <w:rPr>
          <w:sz w:val="24"/>
          <w:szCs w:val="24"/>
        </w:rPr>
        <w:t>Partnership</w:t>
      </w:r>
      <w:r>
        <w:rPr>
          <w:sz w:val="24"/>
          <w:szCs w:val="24"/>
        </w:rPr>
        <w:t>’s creation</w:t>
      </w:r>
      <w:r w:rsidR="004A359C" w:rsidRPr="004A359C">
        <w:rPr>
          <w:sz w:val="24"/>
          <w:szCs w:val="24"/>
        </w:rPr>
        <w:t xml:space="preserve"> in 2011 </w:t>
      </w:r>
      <w:r w:rsidR="001B5583">
        <w:rPr>
          <w:sz w:val="24"/>
          <w:szCs w:val="24"/>
        </w:rPr>
        <w:t>partners</w:t>
      </w:r>
      <w:r w:rsidR="004A359C" w:rsidRPr="004A359C">
        <w:rPr>
          <w:sz w:val="24"/>
          <w:szCs w:val="24"/>
        </w:rPr>
        <w:t xml:space="preserve"> delivered some</w:t>
      </w:r>
      <w:r w:rsidR="004A359C">
        <w:rPr>
          <w:sz w:val="24"/>
          <w:szCs w:val="24"/>
        </w:rPr>
        <w:t xml:space="preserve"> £</w:t>
      </w:r>
      <w:r>
        <w:rPr>
          <w:sz w:val="24"/>
          <w:szCs w:val="24"/>
        </w:rPr>
        <w:t>5</w:t>
      </w:r>
      <w:r w:rsidR="004A359C">
        <w:rPr>
          <w:sz w:val="24"/>
          <w:szCs w:val="24"/>
        </w:rPr>
        <w:t xml:space="preserve">m of improvements at a range of sites across the </w:t>
      </w:r>
      <w:r w:rsidR="001B5583">
        <w:rPr>
          <w:sz w:val="24"/>
          <w:szCs w:val="24"/>
        </w:rPr>
        <w:t>NIA</w:t>
      </w:r>
      <w:r w:rsidR="004A359C">
        <w:rPr>
          <w:sz w:val="24"/>
          <w:szCs w:val="24"/>
        </w:rPr>
        <w:t xml:space="preserve">.  </w:t>
      </w:r>
      <w:r>
        <w:rPr>
          <w:sz w:val="24"/>
          <w:szCs w:val="24"/>
        </w:rPr>
        <w:t>In 2017 we were successful in attracting</w:t>
      </w:r>
      <w:r w:rsidR="004A359C">
        <w:rPr>
          <w:sz w:val="24"/>
          <w:szCs w:val="24"/>
        </w:rPr>
        <w:t xml:space="preserve"> more extensive funding</w:t>
      </w:r>
      <w:r w:rsidR="008B575A">
        <w:rPr>
          <w:sz w:val="24"/>
          <w:szCs w:val="24"/>
        </w:rPr>
        <w:t xml:space="preserve"> through a Landscape Partnership Bid to the Heritage Lottery Fund</w:t>
      </w:r>
      <w:r>
        <w:rPr>
          <w:sz w:val="24"/>
          <w:szCs w:val="24"/>
        </w:rPr>
        <w:t xml:space="preserve"> entitled “The Carbon Landscape”.  This</w:t>
      </w:r>
      <w:r w:rsidR="00D07D6A">
        <w:rPr>
          <w:sz w:val="24"/>
          <w:szCs w:val="24"/>
        </w:rPr>
        <w:t xml:space="preserve"> five-</w:t>
      </w:r>
      <w:r w:rsidR="004A359C">
        <w:rPr>
          <w:sz w:val="24"/>
          <w:szCs w:val="24"/>
        </w:rPr>
        <w:t xml:space="preserve">year </w:t>
      </w:r>
      <w:r w:rsidR="00B71C0A">
        <w:rPr>
          <w:sz w:val="24"/>
          <w:szCs w:val="24"/>
        </w:rPr>
        <w:t>£3.2</w:t>
      </w:r>
      <w:r>
        <w:rPr>
          <w:sz w:val="24"/>
          <w:szCs w:val="24"/>
        </w:rPr>
        <w:t xml:space="preserve">m </w:t>
      </w:r>
      <w:r w:rsidR="004A359C">
        <w:rPr>
          <w:sz w:val="24"/>
          <w:szCs w:val="24"/>
        </w:rPr>
        <w:t>programme of improvement includ</w:t>
      </w:r>
      <w:r>
        <w:rPr>
          <w:sz w:val="24"/>
          <w:szCs w:val="24"/>
        </w:rPr>
        <w:t>es</w:t>
      </w:r>
      <w:r w:rsidR="004A359C">
        <w:rPr>
          <w:sz w:val="24"/>
          <w:szCs w:val="24"/>
        </w:rPr>
        <w:t xml:space="preserve"> creation of wetland habitat such as reedbed and wet woodland, restoration of ex</w:t>
      </w:r>
      <w:r w:rsidR="00D07D6A">
        <w:rPr>
          <w:sz w:val="24"/>
          <w:szCs w:val="24"/>
        </w:rPr>
        <w:t>-</w:t>
      </w:r>
      <w:r w:rsidR="004A359C">
        <w:rPr>
          <w:sz w:val="24"/>
          <w:szCs w:val="24"/>
        </w:rPr>
        <w:t>peat extraction sites</w:t>
      </w:r>
      <w:r w:rsidR="008B575A">
        <w:rPr>
          <w:sz w:val="24"/>
          <w:szCs w:val="24"/>
        </w:rPr>
        <w:t xml:space="preserve"> and improvement and linki</w:t>
      </w:r>
      <w:r w:rsidR="00D07D6A">
        <w:rPr>
          <w:sz w:val="24"/>
          <w:szCs w:val="24"/>
        </w:rPr>
        <w:t xml:space="preserve">ng of other sites.  In addition, </w:t>
      </w:r>
      <w:r w:rsidR="008B575A">
        <w:rPr>
          <w:sz w:val="24"/>
          <w:szCs w:val="24"/>
        </w:rPr>
        <w:t xml:space="preserve">we </w:t>
      </w:r>
      <w:r>
        <w:rPr>
          <w:sz w:val="24"/>
          <w:szCs w:val="24"/>
        </w:rPr>
        <w:t>will</w:t>
      </w:r>
      <w:r w:rsidR="008B575A">
        <w:rPr>
          <w:sz w:val="24"/>
          <w:szCs w:val="24"/>
        </w:rPr>
        <w:t xml:space="preserve"> deliver a major programme of community engagement aimed at reconnecting the community with its valuable wetland heritage which is often little known and with poor access facilities</w:t>
      </w:r>
      <w:r w:rsidR="001B5583">
        <w:rPr>
          <w:sz w:val="24"/>
          <w:szCs w:val="24"/>
        </w:rPr>
        <w:t>, resulting in benefits in terms of health and skills and a sense of ownership of the landscape</w:t>
      </w:r>
      <w:r w:rsidR="008B575A">
        <w:rPr>
          <w:sz w:val="24"/>
          <w:szCs w:val="24"/>
        </w:rPr>
        <w:t>.</w:t>
      </w:r>
      <w:r w:rsidR="003E29B7">
        <w:rPr>
          <w:sz w:val="24"/>
          <w:szCs w:val="24"/>
        </w:rPr>
        <w:t xml:space="preserve">  The boundary of the Carbon Landscape</w:t>
      </w:r>
      <w:r>
        <w:rPr>
          <w:sz w:val="24"/>
          <w:szCs w:val="24"/>
        </w:rPr>
        <w:t xml:space="preserve"> project</w:t>
      </w:r>
      <w:r w:rsidR="003E29B7">
        <w:rPr>
          <w:sz w:val="24"/>
          <w:szCs w:val="24"/>
        </w:rPr>
        <w:t xml:space="preserve"> is shown on the attached map.</w:t>
      </w:r>
      <w:r w:rsidR="00770700">
        <w:rPr>
          <w:sz w:val="24"/>
          <w:szCs w:val="24"/>
        </w:rPr>
        <w:t xml:space="preserve">  It covers some 100 sq</w:t>
      </w:r>
      <w:r w:rsidR="00192506">
        <w:rPr>
          <w:sz w:val="24"/>
          <w:szCs w:val="24"/>
        </w:rPr>
        <w:t>uare</w:t>
      </w:r>
      <w:r w:rsidR="00770700">
        <w:rPr>
          <w:sz w:val="24"/>
          <w:szCs w:val="24"/>
        </w:rPr>
        <w:t xml:space="preserve"> k</w:t>
      </w:r>
      <w:r w:rsidR="00192506">
        <w:rPr>
          <w:sz w:val="24"/>
          <w:szCs w:val="24"/>
        </w:rPr>
        <w:t>ilometre</w:t>
      </w:r>
      <w:r w:rsidR="00770700">
        <w:rPr>
          <w:sz w:val="24"/>
          <w:szCs w:val="24"/>
        </w:rPr>
        <w:t>s.</w:t>
      </w:r>
    </w:p>
    <w:p w14:paraId="5B55E808" w14:textId="58298D6E" w:rsidR="001B5583" w:rsidRDefault="00941759">
      <w:pPr>
        <w:rPr>
          <w:sz w:val="24"/>
          <w:szCs w:val="24"/>
        </w:rPr>
        <w:sectPr w:rsidR="001B5583" w:rsidSect="00BA023E">
          <w:type w:val="continuous"/>
          <w:pgSz w:w="11906" w:h="16838"/>
          <w:pgMar w:top="1440" w:right="1440" w:bottom="1440" w:left="1440" w:header="708" w:footer="708" w:gutter="0"/>
          <w:cols w:space="708"/>
          <w:docGrid w:linePitch="360"/>
        </w:sectPr>
      </w:pPr>
      <w:r w:rsidRPr="00436999">
        <w:rPr>
          <w:noProof/>
        </w:rPr>
        <w:drawing>
          <wp:inline distT="0" distB="0" distL="0" distR="0" wp14:anchorId="4D2398EA" wp14:editId="2310D03A">
            <wp:extent cx="3828516" cy="5410653"/>
            <wp:effectExtent l="0" t="0" r="0" b="0"/>
            <wp:docPr id="3" name="Picture 0" descr="HLF + GMWP Boundary Apri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F + GMWP Boundary April 2014.jpg"/>
                    <pic:cNvPicPr/>
                  </pic:nvPicPr>
                  <pic:blipFill>
                    <a:blip r:embed="rId12" cstate="print"/>
                    <a:stretch>
                      <a:fillRect/>
                    </a:stretch>
                  </pic:blipFill>
                  <pic:spPr>
                    <a:xfrm>
                      <a:off x="0" y="0"/>
                      <a:ext cx="3856298" cy="5449915"/>
                    </a:xfrm>
                    <a:prstGeom prst="rect">
                      <a:avLst/>
                    </a:prstGeom>
                  </pic:spPr>
                </pic:pic>
              </a:graphicData>
            </a:graphic>
          </wp:inline>
        </w:drawing>
      </w:r>
    </w:p>
    <w:p w14:paraId="485FA04F" w14:textId="3253FE77" w:rsidR="00B22A1B" w:rsidRDefault="00B22A1B">
      <w:pPr>
        <w:rPr>
          <w:sz w:val="24"/>
          <w:szCs w:val="24"/>
        </w:rPr>
      </w:pPr>
    </w:p>
    <w:p w14:paraId="2CE498F5" w14:textId="77777777" w:rsidR="00B22A1B" w:rsidRDefault="00B22A1B">
      <w:pPr>
        <w:rPr>
          <w:b/>
          <w:sz w:val="28"/>
          <w:szCs w:val="28"/>
        </w:rPr>
      </w:pPr>
      <w:r w:rsidRPr="00B22A1B">
        <w:rPr>
          <w:b/>
          <w:sz w:val="28"/>
          <w:szCs w:val="28"/>
        </w:rPr>
        <w:t>What next?</w:t>
      </w:r>
    </w:p>
    <w:p w14:paraId="7C26E8DA" w14:textId="2AAFFF66" w:rsidR="008A7AB9" w:rsidRDefault="00B22A1B">
      <w:pPr>
        <w:rPr>
          <w:sz w:val="24"/>
          <w:szCs w:val="24"/>
        </w:rPr>
      </w:pPr>
      <w:r w:rsidRPr="00B22A1B">
        <w:rPr>
          <w:sz w:val="24"/>
          <w:szCs w:val="24"/>
        </w:rPr>
        <w:t xml:space="preserve">The partnership has </w:t>
      </w:r>
      <w:r w:rsidR="00B71C0A">
        <w:rPr>
          <w:sz w:val="24"/>
          <w:szCs w:val="24"/>
        </w:rPr>
        <w:t xml:space="preserve">been working to </w:t>
      </w:r>
      <w:r w:rsidRPr="00B22A1B">
        <w:rPr>
          <w:sz w:val="24"/>
          <w:szCs w:val="24"/>
        </w:rPr>
        <w:t xml:space="preserve">a strategic plan looking ahead to </w:t>
      </w:r>
      <w:r w:rsidR="00B71C0A">
        <w:rPr>
          <w:sz w:val="24"/>
          <w:szCs w:val="24"/>
        </w:rPr>
        <w:t xml:space="preserve">around 2025.  We are now working on updating this and we are actively developing a future delivery project pipeline incorporating latest ecological data, including draft Local Nature Recovery Strategy opportunity areas and wetland ecological network models.  </w:t>
      </w:r>
    </w:p>
    <w:p w14:paraId="3EFE3DCF" w14:textId="386E4995" w:rsidR="00B1418C" w:rsidRDefault="00B1418C">
      <w:pPr>
        <w:rPr>
          <w:sz w:val="24"/>
          <w:szCs w:val="24"/>
        </w:rPr>
      </w:pPr>
      <w:r>
        <w:rPr>
          <w:sz w:val="24"/>
          <w:szCs w:val="24"/>
        </w:rPr>
        <w:t>We are engaged in Greater Manchester’s Natural Capital programme and support</w:t>
      </w:r>
      <w:r w:rsidR="00B71C0A">
        <w:rPr>
          <w:sz w:val="24"/>
          <w:szCs w:val="24"/>
        </w:rPr>
        <w:t>ing work</w:t>
      </w:r>
      <w:r>
        <w:rPr>
          <w:sz w:val="24"/>
          <w:szCs w:val="24"/>
        </w:rPr>
        <w:t xml:space="preserve"> to introduce self-sustaining </w:t>
      </w:r>
      <w:r w:rsidR="00B71C0A">
        <w:rPr>
          <w:sz w:val="24"/>
          <w:szCs w:val="24"/>
        </w:rPr>
        <w:t xml:space="preserve">funding and </w:t>
      </w:r>
      <w:r>
        <w:rPr>
          <w:sz w:val="24"/>
          <w:szCs w:val="24"/>
        </w:rPr>
        <w:t>investment models to protect and grow the region’s natural capital.</w:t>
      </w:r>
    </w:p>
    <w:p w14:paraId="5D9CD9C8" w14:textId="5D02B52B" w:rsidR="00B1418C" w:rsidRDefault="00B1418C">
      <w:pPr>
        <w:rPr>
          <w:sz w:val="24"/>
          <w:szCs w:val="24"/>
        </w:rPr>
      </w:pPr>
      <w:r>
        <w:rPr>
          <w:sz w:val="24"/>
          <w:szCs w:val="24"/>
        </w:rPr>
        <w:t xml:space="preserve">We intend to work with wider partners on areas of mutual interest such as peatland restoration for long term and wide-spread benefit. </w:t>
      </w:r>
    </w:p>
    <w:p w14:paraId="0FC0A334" w14:textId="59F58328" w:rsidR="00B1418C" w:rsidRDefault="00B1418C">
      <w:pPr>
        <w:rPr>
          <w:sz w:val="24"/>
          <w:szCs w:val="24"/>
        </w:rPr>
      </w:pPr>
      <w:r>
        <w:rPr>
          <w:sz w:val="24"/>
          <w:szCs w:val="24"/>
        </w:rPr>
        <w:t xml:space="preserve">We will </w:t>
      </w:r>
      <w:r w:rsidR="00B71C0A">
        <w:rPr>
          <w:sz w:val="24"/>
          <w:szCs w:val="24"/>
        </w:rPr>
        <w:t>continue to</w:t>
      </w:r>
      <w:r>
        <w:rPr>
          <w:sz w:val="24"/>
          <w:szCs w:val="24"/>
        </w:rPr>
        <w:t xml:space="preserve"> </w:t>
      </w:r>
      <w:r w:rsidR="00B71C0A">
        <w:rPr>
          <w:sz w:val="24"/>
          <w:szCs w:val="24"/>
        </w:rPr>
        <w:t xml:space="preserve">work with wider organisations to </w:t>
      </w:r>
      <w:r>
        <w:rPr>
          <w:sz w:val="24"/>
          <w:szCs w:val="24"/>
        </w:rPr>
        <w:t xml:space="preserve">deliver our project on Species Reintroductions, reflecting the amazing progress made by partners in restoring sites and creating suitable habitat which can once again support plants and animals which have been historically lost from the area, such as the Large Heath (Manchester Argus) butterfly. </w:t>
      </w:r>
    </w:p>
    <w:p w14:paraId="4CC09522" w14:textId="08F5592D" w:rsidR="00D07D6A" w:rsidRDefault="3776D4BC" w:rsidP="3776D4BC">
      <w:pPr>
        <w:rPr>
          <w:sz w:val="24"/>
          <w:szCs w:val="24"/>
        </w:rPr>
      </w:pPr>
      <w:r w:rsidRPr="3776D4BC">
        <w:rPr>
          <w:sz w:val="24"/>
          <w:szCs w:val="24"/>
        </w:rPr>
        <w:t xml:space="preserve">We will inform our work through the latest techniques as informed by our </w:t>
      </w:r>
      <w:r w:rsidR="00B71C0A">
        <w:rPr>
          <w:sz w:val="24"/>
          <w:szCs w:val="24"/>
        </w:rPr>
        <w:t>academic and statutory partners.</w:t>
      </w:r>
    </w:p>
    <w:p w14:paraId="5E9A7DB6" w14:textId="77777777" w:rsidR="003E29B7" w:rsidRDefault="003E29B7">
      <w:pPr>
        <w:rPr>
          <w:sz w:val="24"/>
          <w:szCs w:val="24"/>
        </w:rPr>
      </w:pPr>
      <w:r w:rsidRPr="00B22A1B">
        <w:rPr>
          <w:sz w:val="24"/>
          <w:szCs w:val="24"/>
        </w:rPr>
        <w:br w:type="page"/>
      </w:r>
    </w:p>
    <w:p w14:paraId="45583326" w14:textId="2E766D11" w:rsidR="00F05C6D" w:rsidRPr="008B12CE" w:rsidRDefault="00F05C6D" w:rsidP="00F05C6D">
      <w:pPr>
        <w:spacing w:after="0"/>
        <w:rPr>
          <w:b/>
          <w:sz w:val="28"/>
          <w:szCs w:val="28"/>
        </w:rPr>
      </w:pPr>
      <w:r w:rsidRPr="008B12CE">
        <w:rPr>
          <w:b/>
          <w:sz w:val="28"/>
          <w:szCs w:val="28"/>
        </w:rPr>
        <w:lastRenderedPageBreak/>
        <w:t>Organisations involved</w:t>
      </w:r>
      <w:r w:rsidR="003A7A16">
        <w:rPr>
          <w:b/>
          <w:sz w:val="28"/>
          <w:szCs w:val="28"/>
        </w:rPr>
        <w:t xml:space="preserve"> in GM Wetlands</w:t>
      </w:r>
      <w:r w:rsidRPr="008B12CE">
        <w:rPr>
          <w:b/>
          <w:sz w:val="28"/>
          <w:szCs w:val="28"/>
        </w:rPr>
        <w:t>:</w:t>
      </w:r>
    </w:p>
    <w:p w14:paraId="63AF150A" w14:textId="77777777" w:rsidR="00F05C6D" w:rsidRPr="005D6023" w:rsidRDefault="00F05C6D" w:rsidP="00F05C6D">
      <w:pPr>
        <w:spacing w:after="0"/>
        <w:jc w:val="both"/>
        <w:rPr>
          <w:sz w:val="24"/>
          <w:szCs w:val="24"/>
        </w:rPr>
      </w:pPr>
    </w:p>
    <w:p w14:paraId="4EC71179" w14:textId="77777777" w:rsidR="00F05C6D" w:rsidRPr="005D6023" w:rsidRDefault="00F05C6D" w:rsidP="00F05C6D">
      <w:pPr>
        <w:spacing w:after="0"/>
        <w:jc w:val="both"/>
        <w:rPr>
          <w:sz w:val="24"/>
          <w:szCs w:val="24"/>
          <w:u w:val="single"/>
        </w:rPr>
      </w:pPr>
      <w:r w:rsidRPr="005D6023">
        <w:rPr>
          <w:sz w:val="24"/>
          <w:szCs w:val="24"/>
          <w:u w:val="single"/>
        </w:rPr>
        <w:t>NGOs/Charities/Community Groups</w:t>
      </w:r>
    </w:p>
    <w:p w14:paraId="45F63DED" w14:textId="77777777" w:rsidR="00F05C6D" w:rsidRPr="005D6023" w:rsidRDefault="00F05C6D" w:rsidP="00F05C6D">
      <w:pPr>
        <w:spacing w:after="0"/>
        <w:jc w:val="both"/>
        <w:rPr>
          <w:sz w:val="24"/>
          <w:szCs w:val="24"/>
          <w:u w:val="single"/>
        </w:rPr>
      </w:pPr>
    </w:p>
    <w:p w14:paraId="12B28750" w14:textId="77777777" w:rsidR="00F05C6D" w:rsidRPr="005D6023" w:rsidRDefault="00F05C6D" w:rsidP="00F05C6D">
      <w:pPr>
        <w:numPr>
          <w:ilvl w:val="0"/>
          <w:numId w:val="2"/>
        </w:numPr>
        <w:spacing w:after="0"/>
        <w:jc w:val="both"/>
        <w:rPr>
          <w:sz w:val="24"/>
          <w:szCs w:val="24"/>
        </w:rPr>
      </w:pPr>
      <w:r w:rsidRPr="005D6023">
        <w:rPr>
          <w:sz w:val="24"/>
          <w:szCs w:val="24"/>
        </w:rPr>
        <w:t>Canal and River Trust</w:t>
      </w:r>
    </w:p>
    <w:p w14:paraId="65FDD636" w14:textId="77777777" w:rsidR="00F05C6D" w:rsidRPr="005D6023" w:rsidRDefault="00F05C6D" w:rsidP="00F05C6D">
      <w:pPr>
        <w:numPr>
          <w:ilvl w:val="0"/>
          <w:numId w:val="2"/>
        </w:numPr>
        <w:spacing w:after="0"/>
        <w:jc w:val="both"/>
        <w:rPr>
          <w:sz w:val="24"/>
          <w:szCs w:val="24"/>
        </w:rPr>
      </w:pPr>
      <w:r w:rsidRPr="005D6023">
        <w:rPr>
          <w:sz w:val="24"/>
          <w:szCs w:val="24"/>
        </w:rPr>
        <w:t>Cheshire Wildlife Trust</w:t>
      </w:r>
    </w:p>
    <w:p w14:paraId="560FC0C3" w14:textId="77777777" w:rsidR="00F05C6D" w:rsidRPr="005D6023" w:rsidRDefault="00F05C6D" w:rsidP="00F05C6D">
      <w:pPr>
        <w:numPr>
          <w:ilvl w:val="0"/>
          <w:numId w:val="2"/>
        </w:numPr>
        <w:spacing w:after="0"/>
        <w:jc w:val="both"/>
        <w:rPr>
          <w:sz w:val="24"/>
          <w:szCs w:val="24"/>
        </w:rPr>
      </w:pPr>
      <w:r w:rsidRPr="005D6023">
        <w:rPr>
          <w:sz w:val="24"/>
          <w:szCs w:val="24"/>
        </w:rPr>
        <w:t>City of Trees</w:t>
      </w:r>
    </w:p>
    <w:p w14:paraId="3562EF4D" w14:textId="77777777" w:rsidR="00F05C6D" w:rsidRPr="005D6023" w:rsidRDefault="00F05C6D" w:rsidP="00F05C6D">
      <w:pPr>
        <w:pStyle w:val="ListParagraph"/>
        <w:numPr>
          <w:ilvl w:val="0"/>
          <w:numId w:val="2"/>
        </w:numPr>
        <w:spacing w:after="0"/>
        <w:jc w:val="both"/>
        <w:rPr>
          <w:sz w:val="24"/>
          <w:szCs w:val="24"/>
        </w:rPr>
      </w:pPr>
      <w:r w:rsidRPr="005D6023">
        <w:rPr>
          <w:sz w:val="24"/>
          <w:szCs w:val="24"/>
        </w:rPr>
        <w:t xml:space="preserve">Inspiring Healthy Lifestyles </w:t>
      </w:r>
    </w:p>
    <w:p w14:paraId="2F833D7B" w14:textId="77777777" w:rsidR="00F05C6D" w:rsidRPr="005D6023" w:rsidRDefault="00F05C6D" w:rsidP="00F05C6D">
      <w:pPr>
        <w:pStyle w:val="ListParagraph"/>
        <w:numPr>
          <w:ilvl w:val="0"/>
          <w:numId w:val="2"/>
        </w:numPr>
        <w:spacing w:after="0"/>
        <w:jc w:val="both"/>
        <w:rPr>
          <w:sz w:val="24"/>
          <w:szCs w:val="24"/>
        </w:rPr>
      </w:pPr>
      <w:r w:rsidRPr="005D6023">
        <w:rPr>
          <w:sz w:val="24"/>
          <w:szCs w:val="24"/>
        </w:rPr>
        <w:t xml:space="preserve">Lancashire Wildlife Trust </w:t>
      </w:r>
      <w:r w:rsidRPr="005D6023">
        <w:rPr>
          <w:b/>
          <w:sz w:val="24"/>
          <w:szCs w:val="24"/>
        </w:rPr>
        <w:t>(Lead Partner)</w:t>
      </w:r>
    </w:p>
    <w:p w14:paraId="58DA6FB9" w14:textId="77777777" w:rsidR="00F05C6D" w:rsidRPr="005D6023" w:rsidRDefault="00F05C6D" w:rsidP="00F05C6D">
      <w:pPr>
        <w:numPr>
          <w:ilvl w:val="0"/>
          <w:numId w:val="2"/>
        </w:numPr>
        <w:spacing w:after="0"/>
        <w:jc w:val="both"/>
        <w:rPr>
          <w:sz w:val="24"/>
          <w:szCs w:val="24"/>
        </w:rPr>
      </w:pPr>
      <w:r w:rsidRPr="005D6023">
        <w:rPr>
          <w:sz w:val="24"/>
          <w:szCs w:val="24"/>
        </w:rPr>
        <w:t>Mersey Rivers Trust</w:t>
      </w:r>
    </w:p>
    <w:p w14:paraId="4EFCF674" w14:textId="6124F142" w:rsidR="00F05C6D" w:rsidRDefault="00F05C6D" w:rsidP="00F05C6D">
      <w:pPr>
        <w:numPr>
          <w:ilvl w:val="0"/>
          <w:numId w:val="2"/>
        </w:numPr>
        <w:spacing w:after="0"/>
        <w:jc w:val="both"/>
        <w:rPr>
          <w:sz w:val="24"/>
          <w:szCs w:val="24"/>
        </w:rPr>
      </w:pPr>
      <w:r w:rsidRPr="005D6023">
        <w:rPr>
          <w:sz w:val="24"/>
          <w:szCs w:val="24"/>
        </w:rPr>
        <w:t>RSPB</w:t>
      </w:r>
    </w:p>
    <w:p w14:paraId="61486424" w14:textId="4820D3B8" w:rsidR="00B71C0A" w:rsidRPr="005D6023" w:rsidRDefault="00B71C0A" w:rsidP="00F05C6D">
      <w:pPr>
        <w:numPr>
          <w:ilvl w:val="0"/>
          <w:numId w:val="2"/>
        </w:numPr>
        <w:spacing w:after="0"/>
        <w:jc w:val="both"/>
        <w:rPr>
          <w:sz w:val="24"/>
          <w:szCs w:val="24"/>
        </w:rPr>
      </w:pPr>
      <w:r>
        <w:rPr>
          <w:sz w:val="24"/>
          <w:szCs w:val="24"/>
        </w:rPr>
        <w:t>The Conservation Volunteers</w:t>
      </w:r>
    </w:p>
    <w:p w14:paraId="5987AFB5" w14:textId="77777777" w:rsidR="00F05C6D" w:rsidRPr="005D6023" w:rsidRDefault="00F05C6D" w:rsidP="00F05C6D">
      <w:pPr>
        <w:numPr>
          <w:ilvl w:val="0"/>
          <w:numId w:val="2"/>
        </w:numPr>
        <w:spacing w:after="0"/>
        <w:jc w:val="both"/>
        <w:rPr>
          <w:sz w:val="24"/>
          <w:szCs w:val="24"/>
        </w:rPr>
      </w:pPr>
      <w:r w:rsidRPr="005D6023">
        <w:rPr>
          <w:sz w:val="24"/>
          <w:szCs w:val="24"/>
        </w:rPr>
        <w:t>Woolston Eyes Conservation Group</w:t>
      </w:r>
    </w:p>
    <w:p w14:paraId="456C9E5A" w14:textId="77777777" w:rsidR="00F05C6D" w:rsidRPr="005D6023" w:rsidRDefault="00F05C6D" w:rsidP="00F05C6D">
      <w:pPr>
        <w:spacing w:after="0"/>
        <w:ind w:left="720"/>
        <w:jc w:val="both"/>
        <w:rPr>
          <w:sz w:val="24"/>
          <w:szCs w:val="24"/>
        </w:rPr>
      </w:pPr>
    </w:p>
    <w:p w14:paraId="7303B63D" w14:textId="77777777" w:rsidR="00F05C6D" w:rsidRPr="005D6023" w:rsidRDefault="00F05C6D" w:rsidP="00F05C6D">
      <w:pPr>
        <w:spacing w:after="0"/>
        <w:jc w:val="both"/>
        <w:rPr>
          <w:sz w:val="24"/>
          <w:szCs w:val="24"/>
          <w:u w:val="single"/>
        </w:rPr>
      </w:pPr>
      <w:r w:rsidRPr="005D6023">
        <w:rPr>
          <w:sz w:val="24"/>
          <w:szCs w:val="24"/>
          <w:u w:val="single"/>
        </w:rPr>
        <w:t>Local Authorities</w:t>
      </w:r>
    </w:p>
    <w:p w14:paraId="7073304D" w14:textId="77777777" w:rsidR="00F05C6D" w:rsidRPr="005D6023" w:rsidRDefault="00F05C6D" w:rsidP="00F05C6D">
      <w:pPr>
        <w:spacing w:after="0"/>
        <w:ind w:left="720"/>
        <w:jc w:val="both"/>
        <w:rPr>
          <w:sz w:val="24"/>
          <w:szCs w:val="24"/>
        </w:rPr>
      </w:pPr>
    </w:p>
    <w:p w14:paraId="0E10FAC7" w14:textId="77777777" w:rsidR="00F05C6D" w:rsidRPr="005D6023" w:rsidRDefault="00F05C6D" w:rsidP="00F05C6D">
      <w:pPr>
        <w:pStyle w:val="ListParagraph"/>
        <w:numPr>
          <w:ilvl w:val="0"/>
          <w:numId w:val="3"/>
        </w:numPr>
        <w:spacing w:after="0"/>
        <w:jc w:val="both"/>
        <w:rPr>
          <w:sz w:val="24"/>
          <w:szCs w:val="24"/>
        </w:rPr>
      </w:pPr>
      <w:r w:rsidRPr="005D6023">
        <w:rPr>
          <w:sz w:val="24"/>
          <w:szCs w:val="24"/>
        </w:rPr>
        <w:t>Greater Manchester Ecology Unit</w:t>
      </w:r>
    </w:p>
    <w:p w14:paraId="3C71610F" w14:textId="77777777" w:rsidR="00F05C6D" w:rsidRPr="005D6023" w:rsidRDefault="00F05C6D" w:rsidP="00F05C6D">
      <w:pPr>
        <w:pStyle w:val="ListParagraph"/>
        <w:numPr>
          <w:ilvl w:val="0"/>
          <w:numId w:val="3"/>
        </w:numPr>
        <w:spacing w:after="0"/>
        <w:jc w:val="both"/>
        <w:rPr>
          <w:sz w:val="24"/>
          <w:szCs w:val="24"/>
        </w:rPr>
      </w:pPr>
      <w:r w:rsidRPr="005D6023">
        <w:rPr>
          <w:sz w:val="24"/>
          <w:szCs w:val="24"/>
        </w:rPr>
        <w:t>Salford City Council</w:t>
      </w:r>
    </w:p>
    <w:p w14:paraId="64A56233" w14:textId="77777777" w:rsidR="00F05C6D" w:rsidRPr="005D6023" w:rsidRDefault="00F05C6D" w:rsidP="00F05C6D">
      <w:pPr>
        <w:pStyle w:val="ListParagraph"/>
        <w:numPr>
          <w:ilvl w:val="0"/>
          <w:numId w:val="3"/>
        </w:numPr>
        <w:spacing w:after="0"/>
        <w:jc w:val="both"/>
        <w:rPr>
          <w:sz w:val="24"/>
          <w:szCs w:val="24"/>
        </w:rPr>
      </w:pPr>
      <w:r w:rsidRPr="005D6023">
        <w:rPr>
          <w:sz w:val="24"/>
          <w:szCs w:val="24"/>
        </w:rPr>
        <w:t>Trafford Council</w:t>
      </w:r>
    </w:p>
    <w:p w14:paraId="37B531FE" w14:textId="77777777" w:rsidR="00F05C6D" w:rsidRPr="005D6023" w:rsidRDefault="00F05C6D" w:rsidP="00F05C6D">
      <w:pPr>
        <w:pStyle w:val="ListParagraph"/>
        <w:numPr>
          <w:ilvl w:val="0"/>
          <w:numId w:val="3"/>
        </w:numPr>
        <w:spacing w:after="0"/>
        <w:jc w:val="both"/>
        <w:rPr>
          <w:sz w:val="24"/>
          <w:szCs w:val="24"/>
        </w:rPr>
      </w:pPr>
      <w:r w:rsidRPr="005D6023">
        <w:rPr>
          <w:sz w:val="24"/>
          <w:szCs w:val="24"/>
        </w:rPr>
        <w:t>Warrington Borough Council</w:t>
      </w:r>
    </w:p>
    <w:p w14:paraId="3D4BB397" w14:textId="77777777" w:rsidR="00F05C6D" w:rsidRPr="005D6023" w:rsidRDefault="00F05C6D" w:rsidP="00F05C6D">
      <w:pPr>
        <w:pStyle w:val="ListParagraph"/>
        <w:numPr>
          <w:ilvl w:val="0"/>
          <w:numId w:val="3"/>
        </w:numPr>
        <w:spacing w:after="0"/>
        <w:jc w:val="both"/>
        <w:rPr>
          <w:sz w:val="24"/>
          <w:szCs w:val="24"/>
        </w:rPr>
      </w:pPr>
      <w:r w:rsidRPr="005D6023">
        <w:rPr>
          <w:sz w:val="24"/>
          <w:szCs w:val="24"/>
        </w:rPr>
        <w:t>Wigan Council</w:t>
      </w:r>
    </w:p>
    <w:p w14:paraId="1C358B4A" w14:textId="77777777" w:rsidR="00F05C6D" w:rsidRPr="005D6023" w:rsidRDefault="00F05C6D" w:rsidP="00F05C6D">
      <w:pPr>
        <w:spacing w:after="0"/>
        <w:jc w:val="both"/>
        <w:rPr>
          <w:sz w:val="24"/>
          <w:szCs w:val="24"/>
        </w:rPr>
      </w:pPr>
    </w:p>
    <w:p w14:paraId="4D2D4AC8" w14:textId="77777777" w:rsidR="00F05C6D" w:rsidRPr="005D6023" w:rsidRDefault="00F05C6D" w:rsidP="00F05C6D">
      <w:pPr>
        <w:spacing w:after="0"/>
        <w:jc w:val="both"/>
        <w:rPr>
          <w:sz w:val="24"/>
          <w:szCs w:val="24"/>
          <w:u w:val="single"/>
        </w:rPr>
      </w:pPr>
      <w:r w:rsidRPr="005D6023">
        <w:rPr>
          <w:sz w:val="24"/>
          <w:szCs w:val="24"/>
          <w:u w:val="single"/>
        </w:rPr>
        <w:t>Statutory Organisations</w:t>
      </w:r>
    </w:p>
    <w:p w14:paraId="5D9ABDA3" w14:textId="77777777" w:rsidR="00F05C6D" w:rsidRPr="005D6023" w:rsidRDefault="00F05C6D" w:rsidP="00F05C6D">
      <w:pPr>
        <w:spacing w:after="0"/>
        <w:jc w:val="both"/>
        <w:rPr>
          <w:sz w:val="24"/>
          <w:szCs w:val="24"/>
          <w:u w:val="single"/>
        </w:rPr>
      </w:pPr>
    </w:p>
    <w:p w14:paraId="1469EE09" w14:textId="77777777" w:rsidR="00F05C6D" w:rsidRPr="005D6023" w:rsidRDefault="00F05C6D" w:rsidP="00F05C6D">
      <w:pPr>
        <w:pStyle w:val="ListParagraph"/>
        <w:numPr>
          <w:ilvl w:val="0"/>
          <w:numId w:val="4"/>
        </w:numPr>
        <w:spacing w:after="0"/>
        <w:jc w:val="both"/>
        <w:rPr>
          <w:sz w:val="24"/>
          <w:szCs w:val="24"/>
        </w:rPr>
      </w:pPr>
      <w:r w:rsidRPr="005D6023">
        <w:rPr>
          <w:sz w:val="24"/>
          <w:szCs w:val="24"/>
        </w:rPr>
        <w:t>Environment Agency</w:t>
      </w:r>
    </w:p>
    <w:p w14:paraId="3EDD7E40" w14:textId="77777777" w:rsidR="00F05C6D" w:rsidRPr="005D6023" w:rsidRDefault="00F05C6D" w:rsidP="00F05C6D">
      <w:pPr>
        <w:pStyle w:val="ListParagraph"/>
        <w:numPr>
          <w:ilvl w:val="0"/>
          <w:numId w:val="4"/>
        </w:numPr>
        <w:spacing w:after="0"/>
        <w:jc w:val="both"/>
        <w:rPr>
          <w:sz w:val="24"/>
          <w:szCs w:val="24"/>
        </w:rPr>
      </w:pPr>
      <w:r w:rsidRPr="005D6023">
        <w:rPr>
          <w:sz w:val="24"/>
          <w:szCs w:val="24"/>
        </w:rPr>
        <w:t>Forestry Commission</w:t>
      </w:r>
    </w:p>
    <w:p w14:paraId="524132D1" w14:textId="77777777" w:rsidR="00F05C6D" w:rsidRPr="005D6023" w:rsidRDefault="00F05C6D" w:rsidP="00F05C6D">
      <w:pPr>
        <w:pStyle w:val="ListParagraph"/>
        <w:numPr>
          <w:ilvl w:val="0"/>
          <w:numId w:val="4"/>
        </w:numPr>
        <w:spacing w:after="0"/>
        <w:jc w:val="both"/>
        <w:rPr>
          <w:sz w:val="24"/>
          <w:szCs w:val="24"/>
        </w:rPr>
      </w:pPr>
      <w:r w:rsidRPr="005D6023">
        <w:rPr>
          <w:sz w:val="24"/>
          <w:szCs w:val="24"/>
        </w:rPr>
        <w:t>Natural England</w:t>
      </w:r>
    </w:p>
    <w:p w14:paraId="2A476667" w14:textId="77777777" w:rsidR="00F05C6D" w:rsidRPr="005D6023" w:rsidRDefault="00F05C6D" w:rsidP="00F05C6D">
      <w:pPr>
        <w:spacing w:after="0"/>
        <w:jc w:val="both"/>
        <w:rPr>
          <w:sz w:val="24"/>
          <w:szCs w:val="24"/>
        </w:rPr>
      </w:pPr>
    </w:p>
    <w:p w14:paraId="1030352B" w14:textId="77777777" w:rsidR="00F05C6D" w:rsidRPr="005D6023" w:rsidRDefault="00F05C6D" w:rsidP="00F05C6D">
      <w:pPr>
        <w:spacing w:after="0"/>
        <w:jc w:val="both"/>
        <w:rPr>
          <w:sz w:val="24"/>
          <w:szCs w:val="24"/>
          <w:u w:val="single"/>
        </w:rPr>
      </w:pPr>
      <w:r w:rsidRPr="005D6023">
        <w:rPr>
          <w:sz w:val="24"/>
          <w:szCs w:val="24"/>
          <w:u w:val="single"/>
        </w:rPr>
        <w:t>Businesses</w:t>
      </w:r>
    </w:p>
    <w:p w14:paraId="24746B7E" w14:textId="77777777" w:rsidR="00F05C6D" w:rsidRPr="005D6023" w:rsidRDefault="00F05C6D" w:rsidP="00F05C6D">
      <w:pPr>
        <w:spacing w:after="0"/>
        <w:ind w:left="720"/>
        <w:jc w:val="both"/>
        <w:rPr>
          <w:sz w:val="24"/>
          <w:szCs w:val="24"/>
        </w:rPr>
      </w:pPr>
    </w:p>
    <w:p w14:paraId="214C9572" w14:textId="77777777" w:rsidR="00F05C6D" w:rsidRPr="005D6023" w:rsidRDefault="00F05C6D" w:rsidP="00F05C6D">
      <w:pPr>
        <w:pStyle w:val="ListParagraph"/>
        <w:numPr>
          <w:ilvl w:val="0"/>
          <w:numId w:val="6"/>
        </w:numPr>
        <w:spacing w:after="0"/>
        <w:jc w:val="both"/>
        <w:rPr>
          <w:sz w:val="24"/>
          <w:szCs w:val="24"/>
        </w:rPr>
      </w:pPr>
      <w:r w:rsidRPr="005D6023">
        <w:rPr>
          <w:sz w:val="24"/>
          <w:szCs w:val="24"/>
        </w:rPr>
        <w:t>Peel Land and Property Group</w:t>
      </w:r>
    </w:p>
    <w:p w14:paraId="120DF3A2" w14:textId="77777777" w:rsidR="00F05C6D" w:rsidRPr="005D6023" w:rsidRDefault="00F05C6D" w:rsidP="00F05C6D">
      <w:pPr>
        <w:pStyle w:val="ListParagraph"/>
        <w:numPr>
          <w:ilvl w:val="0"/>
          <w:numId w:val="5"/>
        </w:numPr>
        <w:spacing w:after="0"/>
        <w:jc w:val="both"/>
        <w:rPr>
          <w:sz w:val="24"/>
          <w:szCs w:val="24"/>
        </w:rPr>
      </w:pPr>
      <w:r w:rsidRPr="005D6023">
        <w:rPr>
          <w:sz w:val="24"/>
          <w:szCs w:val="24"/>
        </w:rPr>
        <w:t>United Utilities</w:t>
      </w:r>
    </w:p>
    <w:p w14:paraId="3C4850B0" w14:textId="77777777" w:rsidR="00F05C6D" w:rsidRPr="005D6023" w:rsidRDefault="00F05C6D" w:rsidP="00F05C6D">
      <w:pPr>
        <w:spacing w:after="0"/>
        <w:jc w:val="both"/>
        <w:rPr>
          <w:sz w:val="24"/>
          <w:szCs w:val="24"/>
        </w:rPr>
      </w:pPr>
    </w:p>
    <w:p w14:paraId="3D4C4AAD" w14:textId="77777777" w:rsidR="00F05C6D" w:rsidRPr="005D6023" w:rsidRDefault="00F05C6D" w:rsidP="00F05C6D">
      <w:pPr>
        <w:spacing w:after="0"/>
        <w:jc w:val="both"/>
        <w:rPr>
          <w:sz w:val="24"/>
          <w:szCs w:val="24"/>
          <w:u w:val="single"/>
        </w:rPr>
      </w:pPr>
      <w:r w:rsidRPr="005D6023">
        <w:rPr>
          <w:sz w:val="24"/>
          <w:szCs w:val="24"/>
          <w:u w:val="single"/>
        </w:rPr>
        <w:t xml:space="preserve">Academic Institutions </w:t>
      </w:r>
    </w:p>
    <w:p w14:paraId="32D9A76A" w14:textId="77777777" w:rsidR="00F05C6D" w:rsidRPr="005D6023" w:rsidRDefault="00F05C6D" w:rsidP="00F05C6D">
      <w:pPr>
        <w:spacing w:after="0"/>
        <w:jc w:val="both"/>
        <w:rPr>
          <w:sz w:val="24"/>
          <w:szCs w:val="24"/>
          <w:u w:val="single"/>
        </w:rPr>
      </w:pPr>
    </w:p>
    <w:p w14:paraId="62F85BCE" w14:textId="77777777" w:rsidR="00F05C6D" w:rsidRPr="005D6023" w:rsidRDefault="00F05C6D" w:rsidP="00F05C6D">
      <w:pPr>
        <w:pStyle w:val="ListParagraph"/>
        <w:numPr>
          <w:ilvl w:val="0"/>
          <w:numId w:val="5"/>
        </w:numPr>
        <w:spacing w:after="0"/>
        <w:jc w:val="both"/>
        <w:rPr>
          <w:sz w:val="24"/>
          <w:szCs w:val="24"/>
        </w:rPr>
      </w:pPr>
      <w:r w:rsidRPr="005D6023">
        <w:rPr>
          <w:sz w:val="24"/>
          <w:szCs w:val="24"/>
        </w:rPr>
        <w:t>Edge Hill University</w:t>
      </w:r>
    </w:p>
    <w:p w14:paraId="6CE6E6EB" w14:textId="77777777" w:rsidR="00F05C6D" w:rsidRPr="005D6023" w:rsidRDefault="00F05C6D" w:rsidP="00F05C6D">
      <w:pPr>
        <w:pStyle w:val="ListParagraph"/>
        <w:numPr>
          <w:ilvl w:val="0"/>
          <w:numId w:val="5"/>
        </w:numPr>
        <w:spacing w:after="0"/>
        <w:jc w:val="both"/>
        <w:rPr>
          <w:sz w:val="24"/>
          <w:szCs w:val="24"/>
        </w:rPr>
      </w:pPr>
      <w:r w:rsidRPr="005D6023">
        <w:rPr>
          <w:sz w:val="24"/>
          <w:szCs w:val="24"/>
        </w:rPr>
        <w:t>University of Liverpool</w:t>
      </w:r>
    </w:p>
    <w:p w14:paraId="7135B397" w14:textId="77777777" w:rsidR="00F05C6D" w:rsidRPr="005D6023" w:rsidRDefault="00F05C6D" w:rsidP="00F05C6D">
      <w:pPr>
        <w:pStyle w:val="ListParagraph"/>
        <w:numPr>
          <w:ilvl w:val="0"/>
          <w:numId w:val="5"/>
        </w:numPr>
        <w:spacing w:after="0"/>
        <w:jc w:val="both"/>
        <w:rPr>
          <w:sz w:val="24"/>
          <w:szCs w:val="24"/>
        </w:rPr>
      </w:pPr>
      <w:r w:rsidRPr="005D6023">
        <w:rPr>
          <w:sz w:val="24"/>
          <w:szCs w:val="24"/>
        </w:rPr>
        <w:t>University of Manchester</w:t>
      </w:r>
    </w:p>
    <w:p w14:paraId="34378930" w14:textId="77777777" w:rsidR="00F05C6D" w:rsidRPr="005D6023" w:rsidRDefault="00F05C6D" w:rsidP="00F05C6D">
      <w:pPr>
        <w:pStyle w:val="ListParagraph"/>
        <w:numPr>
          <w:ilvl w:val="0"/>
          <w:numId w:val="5"/>
        </w:numPr>
        <w:spacing w:after="0"/>
        <w:jc w:val="both"/>
        <w:rPr>
          <w:sz w:val="24"/>
          <w:szCs w:val="24"/>
        </w:rPr>
      </w:pPr>
      <w:r w:rsidRPr="005D6023">
        <w:rPr>
          <w:sz w:val="24"/>
          <w:szCs w:val="24"/>
        </w:rPr>
        <w:t xml:space="preserve">Manchester Metropolitan University </w:t>
      </w:r>
    </w:p>
    <w:p w14:paraId="5196CE7A" w14:textId="584289BE" w:rsidR="00F05C6D" w:rsidRDefault="00F05C6D" w:rsidP="00F05C6D">
      <w:pPr>
        <w:pStyle w:val="ListParagraph"/>
        <w:numPr>
          <w:ilvl w:val="0"/>
          <w:numId w:val="5"/>
        </w:numPr>
        <w:spacing w:after="0"/>
        <w:jc w:val="both"/>
        <w:rPr>
          <w:sz w:val="24"/>
          <w:szCs w:val="24"/>
        </w:rPr>
      </w:pPr>
      <w:r w:rsidRPr="005D6023">
        <w:rPr>
          <w:sz w:val="24"/>
          <w:szCs w:val="24"/>
        </w:rPr>
        <w:t>University of Salford</w:t>
      </w:r>
    </w:p>
    <w:p w14:paraId="0BAB1206" w14:textId="60E347D5" w:rsidR="00B71C0A" w:rsidRPr="00B71C0A" w:rsidRDefault="00B71C0A" w:rsidP="00B71C0A">
      <w:pPr>
        <w:spacing w:after="0"/>
        <w:ind w:left="360"/>
        <w:jc w:val="both"/>
        <w:rPr>
          <w:sz w:val="24"/>
          <w:szCs w:val="24"/>
        </w:rPr>
      </w:pPr>
      <w:r>
        <w:rPr>
          <w:sz w:val="24"/>
          <w:szCs w:val="24"/>
        </w:rPr>
        <w:lastRenderedPageBreak/>
        <w:t xml:space="preserve">Other non-partner organisations are also able to be involved directly in specific project delivery. </w:t>
      </w:r>
    </w:p>
    <w:p w14:paraId="1C76ED32" w14:textId="19764BFE" w:rsidR="00F05C6D" w:rsidRPr="004A359C" w:rsidRDefault="00F05C6D" w:rsidP="00120BFD">
      <w:pPr>
        <w:rPr>
          <w:sz w:val="24"/>
          <w:szCs w:val="24"/>
        </w:rPr>
      </w:pPr>
    </w:p>
    <w:sectPr w:rsidR="00F05C6D" w:rsidRPr="004A359C" w:rsidSect="00BA023E">
      <w:headerReference w:type="default" r:id="rId13"/>
      <w:footerReference w:type="even" r:id="rId14"/>
      <w:footerReference w:type="default" r:id="rId1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6E1FF" w14:textId="77777777" w:rsidR="00C9502D" w:rsidRDefault="00C9502D" w:rsidP="00B1418C">
      <w:pPr>
        <w:spacing w:after="0" w:line="240" w:lineRule="auto"/>
      </w:pPr>
      <w:r>
        <w:separator/>
      </w:r>
    </w:p>
  </w:endnote>
  <w:endnote w:type="continuationSeparator" w:id="0">
    <w:p w14:paraId="5C9EC5BE" w14:textId="77777777" w:rsidR="00C9502D" w:rsidRDefault="00C9502D" w:rsidP="00B14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24292890"/>
      <w:docPartObj>
        <w:docPartGallery w:val="Page Numbers (Bottom of Page)"/>
        <w:docPartUnique/>
      </w:docPartObj>
    </w:sdtPr>
    <w:sdtEndPr>
      <w:rPr>
        <w:rStyle w:val="PageNumber"/>
      </w:rPr>
    </w:sdtEndPr>
    <w:sdtContent>
      <w:p w14:paraId="180C6A10" w14:textId="509E684B" w:rsidR="00B1418C" w:rsidRDefault="00B1418C" w:rsidP="000176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7E0180" w14:textId="77777777" w:rsidR="00B1418C" w:rsidRDefault="00B141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440D5" w14:textId="442F0100" w:rsidR="00333DF0" w:rsidRDefault="00333DF0">
    <w:pPr>
      <w:pStyle w:val="Footer"/>
    </w:pPr>
    <w:r>
      <w:t>October 2021</w:t>
    </w:r>
  </w:p>
  <w:p w14:paraId="5A46466C" w14:textId="77777777" w:rsidR="00333DF0" w:rsidRDefault="00333DF0">
    <w:pPr>
      <w:pStyle w:val="Footer"/>
    </w:pPr>
  </w:p>
  <w:p w14:paraId="314B1064" w14:textId="77777777" w:rsidR="00B1418C" w:rsidRDefault="00B141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10470619"/>
      <w:docPartObj>
        <w:docPartGallery w:val="Page Numbers (Bottom of Page)"/>
        <w:docPartUnique/>
      </w:docPartObj>
    </w:sdtPr>
    <w:sdtEndPr>
      <w:rPr>
        <w:rStyle w:val="PageNumber"/>
      </w:rPr>
    </w:sdtEndPr>
    <w:sdtContent>
      <w:p w14:paraId="1F8CB8CF" w14:textId="77777777" w:rsidR="004D000B" w:rsidRDefault="00A57817" w:rsidP="002849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9AA50D" w14:textId="77777777" w:rsidR="004D000B" w:rsidRDefault="00C9502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49160" w14:textId="732F2E30" w:rsidR="00333DF0" w:rsidRDefault="00333DF0">
    <w:pPr>
      <w:pStyle w:val="Footer"/>
    </w:pPr>
    <w:r>
      <w:t>October 2021</w:t>
    </w:r>
  </w:p>
  <w:p w14:paraId="39EB2DF3" w14:textId="77777777" w:rsidR="004D000B" w:rsidRDefault="00C950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17FE4" w14:textId="77777777" w:rsidR="00C9502D" w:rsidRDefault="00C9502D" w:rsidP="00B1418C">
      <w:pPr>
        <w:spacing w:after="0" w:line="240" w:lineRule="auto"/>
      </w:pPr>
      <w:r>
        <w:separator/>
      </w:r>
    </w:p>
  </w:footnote>
  <w:footnote w:type="continuationSeparator" w:id="0">
    <w:p w14:paraId="6FFC5644" w14:textId="77777777" w:rsidR="00C9502D" w:rsidRDefault="00C9502D" w:rsidP="00B14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1923F" w14:textId="77777777" w:rsidR="004D000B" w:rsidRDefault="00C9502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53E79"/>
    <w:multiLevelType w:val="hybridMultilevel"/>
    <w:tmpl w:val="034A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36909"/>
    <w:multiLevelType w:val="hybridMultilevel"/>
    <w:tmpl w:val="2BB0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1A52E6"/>
    <w:multiLevelType w:val="hybridMultilevel"/>
    <w:tmpl w:val="EDEA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8846CD"/>
    <w:multiLevelType w:val="hybridMultilevel"/>
    <w:tmpl w:val="CB5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C4534F"/>
    <w:multiLevelType w:val="hybridMultilevel"/>
    <w:tmpl w:val="6A9A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310A8D"/>
    <w:multiLevelType w:val="hybridMultilevel"/>
    <w:tmpl w:val="4E905C7C"/>
    <w:lvl w:ilvl="0" w:tplc="9F8E9D98">
      <w:start w:val="1"/>
      <w:numFmt w:val="bullet"/>
      <w:lvlText w:val="•"/>
      <w:lvlJc w:val="left"/>
      <w:pPr>
        <w:tabs>
          <w:tab w:val="num" w:pos="720"/>
        </w:tabs>
        <w:ind w:left="720" w:hanging="360"/>
      </w:pPr>
      <w:rPr>
        <w:rFonts w:ascii="Times New Roman" w:hAnsi="Times New Roman" w:hint="default"/>
      </w:rPr>
    </w:lvl>
    <w:lvl w:ilvl="1" w:tplc="7EDE9FDA" w:tentative="1">
      <w:start w:val="1"/>
      <w:numFmt w:val="bullet"/>
      <w:lvlText w:val="•"/>
      <w:lvlJc w:val="left"/>
      <w:pPr>
        <w:tabs>
          <w:tab w:val="num" w:pos="1440"/>
        </w:tabs>
        <w:ind w:left="1440" w:hanging="360"/>
      </w:pPr>
      <w:rPr>
        <w:rFonts w:ascii="Times New Roman" w:hAnsi="Times New Roman" w:hint="default"/>
      </w:rPr>
    </w:lvl>
    <w:lvl w:ilvl="2" w:tplc="0D12BBB6" w:tentative="1">
      <w:start w:val="1"/>
      <w:numFmt w:val="bullet"/>
      <w:lvlText w:val="•"/>
      <w:lvlJc w:val="left"/>
      <w:pPr>
        <w:tabs>
          <w:tab w:val="num" w:pos="2160"/>
        </w:tabs>
        <w:ind w:left="2160" w:hanging="360"/>
      </w:pPr>
      <w:rPr>
        <w:rFonts w:ascii="Times New Roman" w:hAnsi="Times New Roman" w:hint="default"/>
      </w:rPr>
    </w:lvl>
    <w:lvl w:ilvl="3" w:tplc="DAB054BA" w:tentative="1">
      <w:start w:val="1"/>
      <w:numFmt w:val="bullet"/>
      <w:lvlText w:val="•"/>
      <w:lvlJc w:val="left"/>
      <w:pPr>
        <w:tabs>
          <w:tab w:val="num" w:pos="2880"/>
        </w:tabs>
        <w:ind w:left="2880" w:hanging="360"/>
      </w:pPr>
      <w:rPr>
        <w:rFonts w:ascii="Times New Roman" w:hAnsi="Times New Roman" w:hint="default"/>
      </w:rPr>
    </w:lvl>
    <w:lvl w:ilvl="4" w:tplc="BBF2C86C" w:tentative="1">
      <w:start w:val="1"/>
      <w:numFmt w:val="bullet"/>
      <w:lvlText w:val="•"/>
      <w:lvlJc w:val="left"/>
      <w:pPr>
        <w:tabs>
          <w:tab w:val="num" w:pos="3600"/>
        </w:tabs>
        <w:ind w:left="3600" w:hanging="360"/>
      </w:pPr>
      <w:rPr>
        <w:rFonts w:ascii="Times New Roman" w:hAnsi="Times New Roman" w:hint="default"/>
      </w:rPr>
    </w:lvl>
    <w:lvl w:ilvl="5" w:tplc="82568CF6" w:tentative="1">
      <w:start w:val="1"/>
      <w:numFmt w:val="bullet"/>
      <w:lvlText w:val="•"/>
      <w:lvlJc w:val="left"/>
      <w:pPr>
        <w:tabs>
          <w:tab w:val="num" w:pos="4320"/>
        </w:tabs>
        <w:ind w:left="4320" w:hanging="360"/>
      </w:pPr>
      <w:rPr>
        <w:rFonts w:ascii="Times New Roman" w:hAnsi="Times New Roman" w:hint="default"/>
      </w:rPr>
    </w:lvl>
    <w:lvl w:ilvl="6" w:tplc="1A7EC796" w:tentative="1">
      <w:start w:val="1"/>
      <w:numFmt w:val="bullet"/>
      <w:lvlText w:val="•"/>
      <w:lvlJc w:val="left"/>
      <w:pPr>
        <w:tabs>
          <w:tab w:val="num" w:pos="5040"/>
        </w:tabs>
        <w:ind w:left="5040" w:hanging="360"/>
      </w:pPr>
      <w:rPr>
        <w:rFonts w:ascii="Times New Roman" w:hAnsi="Times New Roman" w:hint="default"/>
      </w:rPr>
    </w:lvl>
    <w:lvl w:ilvl="7" w:tplc="7B947098" w:tentative="1">
      <w:start w:val="1"/>
      <w:numFmt w:val="bullet"/>
      <w:lvlText w:val="•"/>
      <w:lvlJc w:val="left"/>
      <w:pPr>
        <w:tabs>
          <w:tab w:val="num" w:pos="5760"/>
        </w:tabs>
        <w:ind w:left="5760" w:hanging="360"/>
      </w:pPr>
      <w:rPr>
        <w:rFonts w:ascii="Times New Roman" w:hAnsi="Times New Roman" w:hint="default"/>
      </w:rPr>
    </w:lvl>
    <w:lvl w:ilvl="8" w:tplc="D39C7FCC"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B7B"/>
    <w:rsid w:val="00022A82"/>
    <w:rsid w:val="00057FB6"/>
    <w:rsid w:val="00076A9C"/>
    <w:rsid w:val="000B32B9"/>
    <w:rsid w:val="00120BFD"/>
    <w:rsid w:val="00125B7B"/>
    <w:rsid w:val="001720CE"/>
    <w:rsid w:val="00192506"/>
    <w:rsid w:val="001B5583"/>
    <w:rsid w:val="0026498D"/>
    <w:rsid w:val="00276E0C"/>
    <w:rsid w:val="00333DF0"/>
    <w:rsid w:val="003A7A16"/>
    <w:rsid w:val="003E29B7"/>
    <w:rsid w:val="00417BCB"/>
    <w:rsid w:val="00442F60"/>
    <w:rsid w:val="004978BE"/>
    <w:rsid w:val="004A359C"/>
    <w:rsid w:val="004B28FF"/>
    <w:rsid w:val="005A1898"/>
    <w:rsid w:val="005C1714"/>
    <w:rsid w:val="00602AAD"/>
    <w:rsid w:val="00626D86"/>
    <w:rsid w:val="006756D5"/>
    <w:rsid w:val="00770700"/>
    <w:rsid w:val="00781890"/>
    <w:rsid w:val="007F2BAD"/>
    <w:rsid w:val="00810CB5"/>
    <w:rsid w:val="00820CFE"/>
    <w:rsid w:val="00864B0D"/>
    <w:rsid w:val="008A084D"/>
    <w:rsid w:val="008A7AB9"/>
    <w:rsid w:val="008B575A"/>
    <w:rsid w:val="00941759"/>
    <w:rsid w:val="00963F2E"/>
    <w:rsid w:val="00A52FF3"/>
    <w:rsid w:val="00A552D9"/>
    <w:rsid w:val="00A57817"/>
    <w:rsid w:val="00B1418C"/>
    <w:rsid w:val="00B22A1B"/>
    <w:rsid w:val="00B71C0A"/>
    <w:rsid w:val="00BA023E"/>
    <w:rsid w:val="00C84893"/>
    <w:rsid w:val="00C9502D"/>
    <w:rsid w:val="00D07D6A"/>
    <w:rsid w:val="00D6157F"/>
    <w:rsid w:val="00DD3749"/>
    <w:rsid w:val="00DE2D52"/>
    <w:rsid w:val="00EC37B1"/>
    <w:rsid w:val="00F05C6D"/>
    <w:rsid w:val="00FC6981"/>
    <w:rsid w:val="00FE294A"/>
    <w:rsid w:val="113ED7BC"/>
    <w:rsid w:val="3776D4BC"/>
    <w:rsid w:val="49576980"/>
    <w:rsid w:val="7EF03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E304EC"/>
  <w15:docId w15:val="{3D2F74E6-8A12-8548-BB1F-2E10F2E0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9B7"/>
    <w:rPr>
      <w:rFonts w:ascii="Tahoma" w:hAnsi="Tahoma" w:cs="Tahoma"/>
      <w:sz w:val="16"/>
      <w:szCs w:val="16"/>
    </w:rPr>
  </w:style>
  <w:style w:type="paragraph" w:styleId="ListParagraph">
    <w:name w:val="List Paragraph"/>
    <w:basedOn w:val="Normal"/>
    <w:uiPriority w:val="34"/>
    <w:qFormat/>
    <w:rsid w:val="00BA023E"/>
    <w:pPr>
      <w:ind w:left="720"/>
      <w:contextualSpacing/>
    </w:pPr>
  </w:style>
  <w:style w:type="paragraph" w:styleId="Header">
    <w:name w:val="header"/>
    <w:basedOn w:val="Normal"/>
    <w:link w:val="HeaderChar"/>
    <w:uiPriority w:val="99"/>
    <w:unhideWhenUsed/>
    <w:rsid w:val="00F05C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C6D"/>
  </w:style>
  <w:style w:type="paragraph" w:styleId="Footer">
    <w:name w:val="footer"/>
    <w:basedOn w:val="Normal"/>
    <w:link w:val="FooterChar"/>
    <w:uiPriority w:val="99"/>
    <w:unhideWhenUsed/>
    <w:rsid w:val="00F05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C6D"/>
  </w:style>
  <w:style w:type="character" w:styleId="PageNumber">
    <w:name w:val="page number"/>
    <w:basedOn w:val="DefaultParagraphFont"/>
    <w:uiPriority w:val="99"/>
    <w:semiHidden/>
    <w:unhideWhenUsed/>
    <w:rsid w:val="00F05C6D"/>
  </w:style>
  <w:style w:type="paragraph" w:customStyle="1" w:styleId="paragraph">
    <w:name w:val="paragraph"/>
    <w:basedOn w:val="Normal"/>
    <w:rsid w:val="00B71C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71C0A"/>
  </w:style>
  <w:style w:type="character" w:customStyle="1" w:styleId="eop">
    <w:name w:val="eop"/>
    <w:basedOn w:val="DefaultParagraphFont"/>
    <w:rsid w:val="00B71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78520">
      <w:bodyDiv w:val="1"/>
      <w:marLeft w:val="0"/>
      <w:marRight w:val="0"/>
      <w:marTop w:val="0"/>
      <w:marBottom w:val="0"/>
      <w:divBdr>
        <w:top w:val="none" w:sz="0" w:space="0" w:color="auto"/>
        <w:left w:val="none" w:sz="0" w:space="0" w:color="auto"/>
        <w:bottom w:val="none" w:sz="0" w:space="0" w:color="auto"/>
        <w:right w:val="none" w:sz="0" w:space="0" w:color="auto"/>
      </w:divBdr>
    </w:div>
    <w:div w:id="777681112">
      <w:bodyDiv w:val="1"/>
      <w:marLeft w:val="0"/>
      <w:marRight w:val="0"/>
      <w:marTop w:val="0"/>
      <w:marBottom w:val="0"/>
      <w:divBdr>
        <w:top w:val="none" w:sz="0" w:space="0" w:color="auto"/>
        <w:left w:val="none" w:sz="0" w:space="0" w:color="auto"/>
        <w:bottom w:val="none" w:sz="0" w:space="0" w:color="auto"/>
        <w:right w:val="none" w:sz="0" w:space="0" w:color="auto"/>
      </w:divBdr>
    </w:div>
    <w:div w:id="1956669838">
      <w:bodyDiv w:val="1"/>
      <w:marLeft w:val="0"/>
      <w:marRight w:val="0"/>
      <w:marTop w:val="0"/>
      <w:marBottom w:val="0"/>
      <w:divBdr>
        <w:top w:val="none" w:sz="0" w:space="0" w:color="auto"/>
        <w:left w:val="none" w:sz="0" w:space="0" w:color="auto"/>
        <w:bottom w:val="none" w:sz="0" w:space="0" w:color="auto"/>
        <w:right w:val="none" w:sz="0" w:space="0" w:color="auto"/>
      </w:divBdr>
      <w:divsChild>
        <w:div w:id="711999048">
          <w:marLeft w:val="0"/>
          <w:marRight w:val="0"/>
          <w:marTop w:val="0"/>
          <w:marBottom w:val="0"/>
          <w:divBdr>
            <w:top w:val="none" w:sz="0" w:space="0" w:color="auto"/>
            <w:left w:val="none" w:sz="0" w:space="0" w:color="auto"/>
            <w:bottom w:val="none" w:sz="0" w:space="0" w:color="auto"/>
            <w:right w:val="none" w:sz="0" w:space="0" w:color="auto"/>
          </w:divBdr>
        </w:div>
        <w:div w:id="1865973169">
          <w:marLeft w:val="0"/>
          <w:marRight w:val="0"/>
          <w:marTop w:val="0"/>
          <w:marBottom w:val="0"/>
          <w:divBdr>
            <w:top w:val="none" w:sz="0" w:space="0" w:color="auto"/>
            <w:left w:val="none" w:sz="0" w:space="0" w:color="auto"/>
            <w:bottom w:val="none" w:sz="0" w:space="0" w:color="auto"/>
            <w:right w:val="none" w:sz="0" w:space="0" w:color="auto"/>
          </w:divBdr>
        </w:div>
        <w:div w:id="378095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AEA"/>
    <w:rsid w:val="001B1AEA"/>
    <w:rsid w:val="00B5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75583075974027989AFB0FCAAB1D05">
    <w:name w:val="0375583075974027989AFB0FCAAB1D05"/>
    <w:rsid w:val="001B1AEA"/>
  </w:style>
  <w:style w:type="paragraph" w:customStyle="1" w:styleId="93FC9F19D9854A38B34807B042342429">
    <w:name w:val="93FC9F19D9854A38B34807B042342429"/>
    <w:rsid w:val="001B1AEA"/>
  </w:style>
  <w:style w:type="paragraph" w:customStyle="1" w:styleId="B728B88A2DEC43D6B0B24F0BC502DCB2">
    <w:name w:val="B728B88A2DEC43D6B0B24F0BC502DCB2"/>
    <w:rsid w:val="001B1A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08CDC485D06E479828250F1F2B6118" ma:contentTypeVersion="13" ma:contentTypeDescription="Create a new document." ma:contentTypeScope="" ma:versionID="28fbf5ed4e85531dbb849145e2896805">
  <xsd:schema xmlns:xsd="http://www.w3.org/2001/XMLSchema" xmlns:xs="http://www.w3.org/2001/XMLSchema" xmlns:p="http://schemas.microsoft.com/office/2006/metadata/properties" xmlns:ns2="de36a632-9dd2-4186-9445-c15f5a100935" xmlns:ns3="8ff9a40d-2b2e-47b8-806d-b8890f0dba1b" targetNamespace="http://schemas.microsoft.com/office/2006/metadata/properties" ma:root="true" ma:fieldsID="f0428fb7b530a546468b3a7b8a9e6efa" ns2:_="" ns3:_="">
    <xsd:import namespace="de36a632-9dd2-4186-9445-c15f5a100935"/>
    <xsd:import namespace="8ff9a40d-2b2e-47b8-806d-b8890f0dba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6a632-9dd2-4186-9445-c15f5a100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f9a40d-2b2e-47b8-806d-b8890f0dba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DD0A74-1FA4-4AA8-BADF-EDF0F11AB496}"/>
</file>

<file path=customXml/itemProps2.xml><?xml version="1.0" encoding="utf-8"?>
<ds:datastoreItem xmlns:ds="http://schemas.openxmlformats.org/officeDocument/2006/customXml" ds:itemID="{B88AA030-6253-49CD-A869-25443AD17D43}"/>
</file>

<file path=customXml/itemProps3.xml><?xml version="1.0" encoding="utf-8"?>
<ds:datastoreItem xmlns:ds="http://schemas.openxmlformats.org/officeDocument/2006/customXml" ds:itemID="{45F034CF-9C85-4E74-8D8E-81240F93BD11}"/>
</file>

<file path=docProps/app.xml><?xml version="1.0" encoding="utf-8"?>
<Properties xmlns="http://schemas.openxmlformats.org/officeDocument/2006/extended-properties" xmlns:vt="http://schemas.openxmlformats.org/officeDocument/2006/docPropsVTypes">
  <Template>Normal</Template>
  <TotalTime>12</TotalTime>
  <Pages>6</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dcrawshaw</dc:creator>
  <cp:lastModifiedBy>Jo Kennedy</cp:lastModifiedBy>
  <cp:revision>4</cp:revision>
  <dcterms:created xsi:type="dcterms:W3CDTF">2021-10-19T16:27:00Z</dcterms:created>
  <dcterms:modified xsi:type="dcterms:W3CDTF">2021-10-19T16:38:00Z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0x0101008708CDC485D06E479828250F1F2B6118</vt:lpwstr>
  </property>
</Properties>
</file>